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E47DB" w:rsidRDefault="007B760C">
      <w:pPr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sz w:val="32"/>
          <w:szCs w:val="32"/>
        </w:rPr>
        <w:t>附件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1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：</w:t>
      </w:r>
    </w:p>
    <w:p w:rsidR="00EE47DB" w:rsidRDefault="007B760C">
      <w:pPr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一、智慧校园平台教务管理模块维护</w:t>
      </w:r>
    </w:p>
    <w:p w:rsidR="00EE47DB" w:rsidRDefault="007B760C">
      <w:pPr>
        <w:rPr>
          <w:rFonts w:ascii="楷体" w:eastAsia="楷体" w:hAnsi="楷体" w:cs="楷体"/>
          <w:sz w:val="32"/>
          <w:szCs w:val="32"/>
        </w:rPr>
      </w:pPr>
      <w:r>
        <w:rPr>
          <w:rFonts w:ascii="楷体" w:eastAsia="楷体" w:hAnsi="楷体" w:cs="楷体" w:hint="eastAsia"/>
          <w:sz w:val="32"/>
          <w:szCs w:val="32"/>
        </w:rPr>
        <w:t>（一）</w:t>
      </w:r>
      <w:r>
        <w:rPr>
          <w:rFonts w:ascii="楷体" w:eastAsia="楷体" w:hAnsi="楷体" w:cs="楷体" w:hint="eastAsia"/>
          <w:sz w:val="32"/>
          <w:szCs w:val="32"/>
        </w:rPr>
        <w:t>基础数据</w:t>
      </w:r>
      <w:r>
        <w:rPr>
          <w:rFonts w:ascii="楷体" w:eastAsia="楷体" w:hAnsi="楷体" w:cs="楷体" w:hint="eastAsia"/>
          <w:sz w:val="32"/>
          <w:szCs w:val="32"/>
        </w:rPr>
        <w:t>-</w:t>
      </w:r>
      <w:r>
        <w:rPr>
          <w:rFonts w:ascii="楷体" w:eastAsia="楷体" w:hAnsi="楷体" w:cs="楷体" w:hint="eastAsia"/>
          <w:sz w:val="32"/>
          <w:szCs w:val="32"/>
        </w:rPr>
        <w:t>课程信息管理</w:t>
      </w:r>
    </w:p>
    <w:p w:rsidR="00EE47DB" w:rsidRDefault="007B760C">
      <w:pPr>
        <w:ind w:firstLineChars="200" w:firstLine="640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sz w:val="32"/>
          <w:szCs w:val="32"/>
        </w:rPr>
        <w:t>按照新修订的课程编码管理办法，梳理每个新修订人培开设课程信息，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2023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年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8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月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27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日上午完成智慧校园平台录入。操作界面如下：</w:t>
      </w:r>
    </w:p>
    <w:p w:rsidR="00EE47DB" w:rsidRDefault="007B760C">
      <w:pPr>
        <w:widowControl/>
        <w:jc w:val="left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noProof/>
          <w:kern w:val="0"/>
          <w:sz w:val="32"/>
          <w:szCs w:val="32"/>
        </w:rPr>
        <w:drawing>
          <wp:inline distT="0" distB="0" distL="114300" distR="114300">
            <wp:extent cx="5274310" cy="1206500"/>
            <wp:effectExtent l="0" t="0" r="2540" b="1270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06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E47DB" w:rsidRDefault="007B760C">
      <w:pPr>
        <w:rPr>
          <w:rFonts w:ascii="楷体" w:eastAsia="楷体" w:hAnsi="楷体" w:cs="楷体"/>
          <w:sz w:val="32"/>
          <w:szCs w:val="32"/>
        </w:rPr>
      </w:pPr>
      <w:r>
        <w:rPr>
          <w:rFonts w:ascii="楷体" w:eastAsia="楷体" w:hAnsi="楷体" w:cs="楷体" w:hint="eastAsia"/>
          <w:sz w:val="32"/>
          <w:szCs w:val="32"/>
        </w:rPr>
        <w:t>（二）基础数据</w:t>
      </w:r>
      <w:r>
        <w:rPr>
          <w:rFonts w:ascii="楷体" w:eastAsia="楷体" w:hAnsi="楷体" w:cs="楷体" w:hint="eastAsia"/>
          <w:sz w:val="32"/>
          <w:szCs w:val="32"/>
        </w:rPr>
        <w:t>-</w:t>
      </w:r>
      <w:r>
        <w:rPr>
          <w:rFonts w:ascii="楷体" w:eastAsia="楷体" w:hAnsi="楷体" w:cs="楷体" w:hint="eastAsia"/>
          <w:sz w:val="32"/>
          <w:szCs w:val="32"/>
        </w:rPr>
        <w:t>教学行政班管理</w:t>
      </w:r>
    </w:p>
    <w:p w:rsidR="00EE47DB" w:rsidRDefault="007B760C">
      <w:pPr>
        <w:ind w:firstLineChars="200" w:firstLine="640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sz w:val="32"/>
          <w:szCs w:val="32"/>
        </w:rPr>
        <w:t>各分院根据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2023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级招生计划，做好班级维护，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2023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年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8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月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27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日上午完成</w:t>
      </w:r>
      <w:r w:rsidR="00F515C4">
        <w:rPr>
          <w:rFonts w:ascii="方正仿宋简体" w:eastAsia="方正仿宋简体" w:hAnsi="方正仿宋简体" w:cs="方正仿宋简体" w:hint="eastAsia"/>
          <w:sz w:val="32"/>
          <w:szCs w:val="32"/>
        </w:rPr>
        <w:t>（具体请参考教务管理群中校历）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。操作界面如下：</w:t>
      </w:r>
    </w:p>
    <w:p w:rsidR="00EE47DB" w:rsidRDefault="007B760C">
      <w:pPr>
        <w:widowControl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noProof/>
          <w:kern w:val="0"/>
          <w:sz w:val="32"/>
          <w:szCs w:val="32"/>
        </w:rPr>
        <w:drawing>
          <wp:inline distT="0" distB="0" distL="114300" distR="114300">
            <wp:extent cx="5305425" cy="1591310"/>
            <wp:effectExtent l="0" t="0" r="9525" b="889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15913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E47DB" w:rsidRDefault="007B760C">
      <w:pPr>
        <w:rPr>
          <w:rFonts w:ascii="楷体" w:eastAsia="楷体" w:hAnsi="楷体" w:cs="楷体"/>
          <w:sz w:val="32"/>
          <w:szCs w:val="32"/>
        </w:rPr>
      </w:pPr>
      <w:r>
        <w:rPr>
          <w:rFonts w:ascii="楷体" w:eastAsia="楷体" w:hAnsi="楷体" w:cs="楷体" w:hint="eastAsia"/>
          <w:sz w:val="32"/>
          <w:szCs w:val="32"/>
        </w:rPr>
        <w:t>（三）基础数据</w:t>
      </w:r>
      <w:r>
        <w:rPr>
          <w:rFonts w:ascii="楷体" w:eastAsia="楷体" w:hAnsi="楷体" w:cs="楷体" w:hint="eastAsia"/>
          <w:sz w:val="32"/>
          <w:szCs w:val="32"/>
        </w:rPr>
        <w:t>-</w:t>
      </w:r>
      <w:r>
        <w:rPr>
          <w:rFonts w:ascii="楷体" w:eastAsia="楷体" w:hAnsi="楷体" w:cs="楷体" w:hint="eastAsia"/>
          <w:sz w:val="32"/>
          <w:szCs w:val="32"/>
        </w:rPr>
        <w:t>人才培养方案管理</w:t>
      </w:r>
      <w:r>
        <w:rPr>
          <w:rFonts w:ascii="楷体" w:eastAsia="楷体" w:hAnsi="楷体" w:cs="楷体" w:hint="eastAsia"/>
          <w:sz w:val="32"/>
          <w:szCs w:val="32"/>
        </w:rPr>
        <w:t>-</w:t>
      </w:r>
      <w:r>
        <w:rPr>
          <w:rFonts w:ascii="楷体" w:eastAsia="楷体" w:hAnsi="楷体" w:cs="楷体" w:hint="eastAsia"/>
          <w:sz w:val="32"/>
          <w:szCs w:val="32"/>
        </w:rPr>
        <w:t>人才培养方案维护</w:t>
      </w:r>
    </w:p>
    <w:p w:rsidR="00EE47DB" w:rsidRDefault="007B760C">
      <w:pPr>
        <w:ind w:firstLineChars="200" w:firstLine="640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sz w:val="32"/>
          <w:szCs w:val="32"/>
        </w:rPr>
        <w:t>参照人才培养方案维护模块导入模版，梳理每个新修订人培开设课程，导入平台，并做好审核，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2023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年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8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月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27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日上午完成。注意事项：要求每学期开设课程的课程代码唯一，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lastRenderedPageBreak/>
        <w:t>且与《基础数据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-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课程信息管理》课程代码一致，以便生成正确的开课计划。</w:t>
      </w:r>
    </w:p>
    <w:p w:rsidR="00EE47DB" w:rsidRDefault="007B760C">
      <w:pPr>
        <w:ind w:firstLineChars="200" w:firstLine="640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sz w:val="32"/>
          <w:szCs w:val="32"/>
        </w:rPr>
        <w:t>导入操作界面：</w:t>
      </w:r>
    </w:p>
    <w:p w:rsidR="00EE47DB" w:rsidRDefault="007B760C">
      <w:pPr>
        <w:widowControl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noProof/>
          <w:kern w:val="0"/>
          <w:sz w:val="32"/>
          <w:szCs w:val="32"/>
        </w:rPr>
        <w:drawing>
          <wp:inline distT="0" distB="0" distL="114300" distR="114300">
            <wp:extent cx="5584190" cy="1980565"/>
            <wp:effectExtent l="0" t="0" r="16510" b="635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4190" cy="19805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E47DB" w:rsidRDefault="007B760C">
      <w:pPr>
        <w:ind w:firstLineChars="200" w:firstLine="640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sz w:val="32"/>
          <w:szCs w:val="32"/>
        </w:rPr>
        <w:t>审核操作界面：</w:t>
      </w:r>
    </w:p>
    <w:p w:rsidR="00EE47DB" w:rsidRDefault="007B760C">
      <w:pPr>
        <w:widowControl/>
        <w:jc w:val="left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noProof/>
          <w:kern w:val="0"/>
          <w:sz w:val="32"/>
          <w:szCs w:val="32"/>
        </w:rPr>
        <w:drawing>
          <wp:inline distT="0" distB="0" distL="114300" distR="114300">
            <wp:extent cx="5012055" cy="2696845"/>
            <wp:effectExtent l="0" t="0" r="17145" b="8255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12055" cy="2696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E47DB" w:rsidRDefault="007B760C">
      <w:pPr>
        <w:widowControl/>
        <w:ind w:firstLineChars="200" w:firstLine="640"/>
        <w:jc w:val="left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t>审核流程：分院教务老师导入人培提交后，提醒分院领导做好审核。</w:t>
      </w:r>
    </w:p>
    <w:p w:rsidR="00EE47DB" w:rsidRDefault="007B760C">
      <w:pPr>
        <w:widowControl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noProof/>
          <w:kern w:val="0"/>
          <w:sz w:val="32"/>
          <w:szCs w:val="32"/>
        </w:rPr>
        <w:drawing>
          <wp:inline distT="0" distB="0" distL="114300" distR="114300">
            <wp:extent cx="5095875" cy="1020445"/>
            <wp:effectExtent l="0" t="0" r="9525" b="8255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10204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E47DB" w:rsidRDefault="007B760C">
      <w:pPr>
        <w:ind w:firstLineChars="200" w:firstLine="640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sz w:val="32"/>
          <w:szCs w:val="32"/>
        </w:rPr>
        <w:lastRenderedPageBreak/>
        <w:t>人才培养方案班级指定操作界面：在平台中维护好班级信息和人培导入后，为班级指定使用的人才培养方案。</w:t>
      </w:r>
    </w:p>
    <w:p w:rsidR="00EE47DB" w:rsidRDefault="007B760C">
      <w:pPr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noProof/>
          <w:kern w:val="0"/>
          <w:sz w:val="32"/>
          <w:szCs w:val="32"/>
        </w:rPr>
        <w:drawing>
          <wp:inline distT="0" distB="0" distL="114300" distR="114300">
            <wp:extent cx="5367020" cy="2512695"/>
            <wp:effectExtent l="0" t="0" r="5080" b="1905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67020" cy="2512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E47DB" w:rsidRDefault="007B760C">
      <w:pPr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二、教学任务安排操作界面：</w:t>
      </w:r>
    </w:p>
    <w:p w:rsidR="00EE47DB" w:rsidRDefault="007B760C">
      <w:pPr>
        <w:widowControl/>
        <w:jc w:val="left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noProof/>
          <w:kern w:val="0"/>
          <w:sz w:val="32"/>
          <w:szCs w:val="32"/>
        </w:rPr>
        <w:drawing>
          <wp:inline distT="0" distB="0" distL="114300" distR="114300">
            <wp:extent cx="5340985" cy="1811655"/>
            <wp:effectExtent l="0" t="0" r="8255" b="1905"/>
            <wp:docPr id="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40985" cy="18116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E47DB" w:rsidRDefault="007B760C">
      <w:pPr>
        <w:widowControl/>
        <w:ind w:firstLineChars="200" w:firstLine="640"/>
        <w:jc w:val="left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t>检查班级开设课程是否正确界面：</w:t>
      </w:r>
    </w:p>
    <w:p w:rsidR="00EE47DB" w:rsidRDefault="007B760C">
      <w:pPr>
        <w:widowControl/>
        <w:jc w:val="left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noProof/>
          <w:kern w:val="0"/>
          <w:sz w:val="32"/>
          <w:szCs w:val="32"/>
        </w:rPr>
        <w:drawing>
          <wp:inline distT="0" distB="0" distL="114300" distR="114300">
            <wp:extent cx="5323840" cy="2153920"/>
            <wp:effectExtent l="0" t="0" r="10160" b="10160"/>
            <wp:docPr id="8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23840" cy="2153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E47DB" w:rsidRDefault="007B760C">
      <w:pPr>
        <w:widowControl/>
        <w:ind w:firstLineChars="200" w:firstLine="640"/>
        <w:jc w:val="left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lastRenderedPageBreak/>
        <w:t>做好每个班级开设课程教室、上课地点及合班安排与设置操作界面：</w:t>
      </w:r>
    </w:p>
    <w:p w:rsidR="00EE47DB" w:rsidRDefault="007B760C">
      <w:pPr>
        <w:widowControl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noProof/>
          <w:kern w:val="0"/>
          <w:sz w:val="32"/>
          <w:szCs w:val="32"/>
        </w:rPr>
        <w:drawing>
          <wp:inline distT="0" distB="0" distL="114300" distR="114300">
            <wp:extent cx="5309235" cy="1880235"/>
            <wp:effectExtent l="0" t="0" r="9525" b="9525"/>
            <wp:docPr id="9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09235" cy="1880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E47DB" w:rsidRDefault="007B760C">
      <w:pPr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noProof/>
          <w:kern w:val="0"/>
          <w:sz w:val="32"/>
          <w:szCs w:val="32"/>
        </w:rPr>
        <w:drawing>
          <wp:inline distT="0" distB="0" distL="114300" distR="114300">
            <wp:extent cx="5466715" cy="1836420"/>
            <wp:effectExtent l="0" t="0" r="4445" b="7620"/>
            <wp:docPr id="10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66715" cy="1836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E47DB" w:rsidRDefault="00EE47DB">
      <w:pPr>
        <w:spacing w:line="480" w:lineRule="exact"/>
        <w:jc w:val="center"/>
        <w:rPr>
          <w:rFonts w:ascii="Times New Roman" w:hAnsi="Times New Roman"/>
          <w:b/>
          <w:sz w:val="36"/>
        </w:rPr>
      </w:pPr>
    </w:p>
    <w:p w:rsidR="00EE47DB" w:rsidRDefault="00EE47DB">
      <w:pPr>
        <w:spacing w:line="480" w:lineRule="exact"/>
        <w:jc w:val="center"/>
        <w:rPr>
          <w:rFonts w:ascii="Times New Roman" w:hAnsi="Times New Roman"/>
          <w:b/>
          <w:sz w:val="36"/>
        </w:rPr>
      </w:pPr>
    </w:p>
    <w:p w:rsidR="00EE47DB" w:rsidRDefault="00EE47DB">
      <w:pPr>
        <w:spacing w:line="480" w:lineRule="exact"/>
        <w:jc w:val="center"/>
        <w:rPr>
          <w:rFonts w:ascii="Times New Roman" w:hAnsi="Times New Roman"/>
          <w:b/>
          <w:sz w:val="36"/>
        </w:rPr>
      </w:pPr>
    </w:p>
    <w:p w:rsidR="00EE47DB" w:rsidRDefault="00EE47DB">
      <w:pPr>
        <w:spacing w:line="480" w:lineRule="exact"/>
        <w:jc w:val="center"/>
        <w:rPr>
          <w:rFonts w:ascii="Times New Roman" w:hAnsi="Times New Roman"/>
          <w:b/>
          <w:sz w:val="36"/>
        </w:rPr>
      </w:pPr>
    </w:p>
    <w:p w:rsidR="00EE47DB" w:rsidRDefault="00EE47DB">
      <w:pPr>
        <w:spacing w:line="480" w:lineRule="exact"/>
        <w:jc w:val="center"/>
        <w:rPr>
          <w:rFonts w:ascii="Times New Roman" w:hAnsi="Times New Roman"/>
          <w:b/>
          <w:sz w:val="36"/>
        </w:rPr>
      </w:pPr>
    </w:p>
    <w:p w:rsidR="00EE47DB" w:rsidRDefault="00EE47DB">
      <w:pPr>
        <w:spacing w:line="480" w:lineRule="exact"/>
        <w:jc w:val="center"/>
        <w:rPr>
          <w:rFonts w:ascii="Times New Roman" w:hAnsi="Times New Roman"/>
          <w:b/>
          <w:sz w:val="36"/>
        </w:rPr>
      </w:pPr>
    </w:p>
    <w:p w:rsidR="00EE47DB" w:rsidRDefault="00EE47DB">
      <w:pPr>
        <w:spacing w:line="480" w:lineRule="exact"/>
        <w:jc w:val="center"/>
        <w:rPr>
          <w:rFonts w:ascii="Times New Roman" w:hAnsi="Times New Roman"/>
          <w:b/>
          <w:sz w:val="36"/>
        </w:rPr>
      </w:pPr>
    </w:p>
    <w:p w:rsidR="00EE47DB" w:rsidRDefault="00EE47DB">
      <w:pPr>
        <w:spacing w:line="480" w:lineRule="exact"/>
        <w:jc w:val="center"/>
        <w:rPr>
          <w:rFonts w:ascii="Times New Roman" w:hAnsi="Times New Roman"/>
          <w:b/>
          <w:sz w:val="36"/>
        </w:rPr>
      </w:pPr>
    </w:p>
    <w:p w:rsidR="00EE47DB" w:rsidRDefault="00EE47DB">
      <w:pPr>
        <w:spacing w:line="480" w:lineRule="exact"/>
        <w:jc w:val="center"/>
        <w:rPr>
          <w:rFonts w:ascii="Times New Roman" w:hAnsi="Times New Roman"/>
          <w:b/>
          <w:sz w:val="36"/>
        </w:rPr>
      </w:pPr>
    </w:p>
    <w:p w:rsidR="00EE47DB" w:rsidRDefault="00EE47DB">
      <w:pPr>
        <w:spacing w:line="480" w:lineRule="exact"/>
        <w:jc w:val="center"/>
        <w:rPr>
          <w:rFonts w:ascii="Times New Roman" w:hAnsi="Times New Roman"/>
          <w:b/>
          <w:sz w:val="36"/>
        </w:rPr>
      </w:pPr>
    </w:p>
    <w:p w:rsidR="00EE47DB" w:rsidRDefault="00EE47DB">
      <w:pPr>
        <w:spacing w:line="480" w:lineRule="exact"/>
        <w:jc w:val="center"/>
        <w:rPr>
          <w:rFonts w:ascii="Times New Roman" w:hAnsi="Times New Roman"/>
          <w:b/>
          <w:sz w:val="36"/>
        </w:rPr>
      </w:pPr>
    </w:p>
    <w:p w:rsidR="00EE47DB" w:rsidRDefault="00EE47DB">
      <w:pPr>
        <w:spacing w:line="480" w:lineRule="exact"/>
        <w:jc w:val="center"/>
        <w:rPr>
          <w:rFonts w:ascii="Times New Roman" w:hAnsi="Times New Roman"/>
          <w:b/>
          <w:sz w:val="36"/>
        </w:rPr>
      </w:pPr>
    </w:p>
    <w:p w:rsidR="00EE47DB" w:rsidRDefault="00EE47DB">
      <w:pPr>
        <w:spacing w:line="480" w:lineRule="exact"/>
        <w:jc w:val="center"/>
        <w:rPr>
          <w:rFonts w:ascii="Times New Roman" w:hAnsi="Times New Roman"/>
          <w:b/>
          <w:sz w:val="36"/>
        </w:rPr>
      </w:pPr>
    </w:p>
    <w:p w:rsidR="00EE47DB" w:rsidRDefault="007B760C">
      <w:pPr>
        <w:spacing w:line="480" w:lineRule="exact"/>
        <w:jc w:val="center"/>
        <w:rPr>
          <w:rFonts w:ascii="Times New Roman" w:hAnsi="Times New Roman"/>
          <w:b/>
          <w:sz w:val="36"/>
        </w:rPr>
      </w:pPr>
      <w:r>
        <w:rPr>
          <w:rFonts w:ascii="Times New Roman" w:hAnsi="Times New Roman"/>
          <w:b/>
          <w:sz w:val="36"/>
        </w:rPr>
        <w:lastRenderedPageBreak/>
        <w:t>教师学期授课计划表</w:t>
      </w:r>
    </w:p>
    <w:p w:rsidR="00EE47DB" w:rsidRDefault="007B760C">
      <w:pPr>
        <w:spacing w:line="480" w:lineRule="exact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 w:hint="eastAsia"/>
          <w:sz w:val="24"/>
          <w:u w:val="single"/>
        </w:rPr>
        <w:t xml:space="preserve">        </w:t>
      </w:r>
      <w:r>
        <w:rPr>
          <w:rFonts w:ascii="Times New Roman" w:hAnsi="Times New Roman"/>
          <w:sz w:val="24"/>
        </w:rPr>
        <w:t>学年</w:t>
      </w:r>
      <w:r>
        <w:rPr>
          <w:rFonts w:ascii="Times New Roman" w:hAnsi="Times New Roman"/>
          <w:sz w:val="24"/>
        </w:rPr>
        <w:t xml:space="preserve">  </w:t>
      </w:r>
      <w:r>
        <w:rPr>
          <w:rFonts w:ascii="Times New Roman" w:hAnsi="Times New Roman"/>
          <w:sz w:val="24"/>
        </w:rPr>
        <w:t>第</w:t>
      </w:r>
      <w:r>
        <w:rPr>
          <w:rFonts w:ascii="Times New Roman" w:hAnsi="Times New Roman"/>
          <w:sz w:val="24"/>
          <w:u w:val="single"/>
        </w:rPr>
        <w:t xml:space="preserve"> </w:t>
      </w:r>
      <w:r>
        <w:rPr>
          <w:rFonts w:ascii="Times New Roman" w:hAnsi="Times New Roman" w:hint="eastAsia"/>
          <w:sz w:val="24"/>
          <w:u w:val="single"/>
        </w:rPr>
        <w:t xml:space="preserve">      </w:t>
      </w:r>
      <w:r>
        <w:rPr>
          <w:rFonts w:ascii="Times New Roman" w:hAnsi="Times New Roman"/>
          <w:sz w:val="24"/>
        </w:rPr>
        <w:t>学期</w:t>
      </w:r>
    </w:p>
    <w:p w:rsidR="00EE47DB" w:rsidRDefault="007B760C">
      <w:pPr>
        <w:spacing w:line="480" w:lineRule="exact"/>
        <w:ind w:firstLineChars="150" w:firstLine="315"/>
        <w:jc w:val="left"/>
        <w:rPr>
          <w:rFonts w:ascii="Times New Roman" w:eastAsia="宋体" w:hAnsi="Times New Roman"/>
          <w:sz w:val="24"/>
        </w:rPr>
      </w:pPr>
      <w:r>
        <w:rPr>
          <w:rFonts w:ascii="Times New Roman" w:hAnsi="Times New Roman"/>
        </w:rPr>
        <w:t>任课教师：</w:t>
      </w:r>
      <w:r>
        <w:rPr>
          <w:rFonts w:ascii="Times New Roman" w:hAnsi="Times New Roman" w:hint="eastAsia"/>
        </w:rPr>
        <w:t xml:space="preserve">            </w:t>
      </w:r>
      <w:r>
        <w:rPr>
          <w:rFonts w:ascii="Times New Roman" w:hAnsi="Times New Roman"/>
        </w:rPr>
        <w:t>课程名称：</w:t>
      </w:r>
      <w:r>
        <w:rPr>
          <w:rFonts w:ascii="Times New Roman" w:hAnsi="Times New Roman" w:hint="eastAsia"/>
        </w:rPr>
        <w:t xml:space="preserve">                     </w:t>
      </w:r>
      <w:r>
        <w:rPr>
          <w:rFonts w:ascii="Times New Roman" w:hAnsi="Times New Roman"/>
        </w:rPr>
        <w:t>班级</w:t>
      </w:r>
      <w:r>
        <w:rPr>
          <w:rFonts w:ascii="Times New Roman" w:hAnsi="Times New Roman" w:hint="eastAsia"/>
        </w:rPr>
        <w:t>：</w:t>
      </w:r>
      <w:r>
        <w:rPr>
          <w:rFonts w:ascii="Times New Roman" w:hAnsi="Times New Roman" w:hint="eastAsia"/>
        </w:rPr>
        <w:t xml:space="preserve"> </w:t>
      </w:r>
    </w:p>
    <w:tbl>
      <w:tblPr>
        <w:tblW w:w="85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8"/>
        <w:gridCol w:w="1565"/>
        <w:gridCol w:w="1649"/>
        <w:gridCol w:w="1308"/>
        <w:gridCol w:w="3619"/>
      </w:tblGrid>
      <w:tr w:rsidR="00EE47DB">
        <w:trPr>
          <w:trHeight w:val="344"/>
        </w:trPr>
        <w:tc>
          <w:tcPr>
            <w:tcW w:w="2023" w:type="dxa"/>
            <w:gridSpan w:val="2"/>
            <w:vAlign w:val="center"/>
          </w:tcPr>
          <w:p w:rsidR="00EE47DB" w:rsidRDefault="007B760C">
            <w:pPr>
              <w:ind w:firstLineChars="40" w:firstLine="84"/>
              <w:jc w:val="center"/>
              <w:rPr>
                <w:rFonts w:ascii="Times New Roman" w:eastAsia="宋体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教材名称</w:t>
            </w:r>
            <w:r>
              <w:rPr>
                <w:rFonts w:ascii="Times New Roman" w:hAnsi="Times New Roman" w:hint="eastAsia"/>
                <w:szCs w:val="21"/>
              </w:rPr>
              <w:t>及</w:t>
            </w:r>
            <w:r>
              <w:rPr>
                <w:rFonts w:ascii="Times New Roman" w:hAnsi="Times New Roman"/>
                <w:szCs w:val="21"/>
              </w:rPr>
              <w:t>版本</w:t>
            </w:r>
          </w:p>
        </w:tc>
        <w:tc>
          <w:tcPr>
            <w:tcW w:w="6576" w:type="dxa"/>
            <w:gridSpan w:val="3"/>
            <w:vAlign w:val="center"/>
          </w:tcPr>
          <w:p w:rsidR="00EE47DB" w:rsidRDefault="00EE47DB">
            <w:pPr>
              <w:ind w:firstLineChars="150" w:firstLine="315"/>
              <w:jc w:val="left"/>
              <w:rPr>
                <w:rFonts w:ascii="Times New Roman" w:eastAsia="宋体" w:hAnsi="Times New Roman"/>
                <w:szCs w:val="21"/>
              </w:rPr>
            </w:pPr>
          </w:p>
        </w:tc>
      </w:tr>
      <w:tr w:rsidR="00EE47DB">
        <w:trPr>
          <w:trHeight w:val="679"/>
        </w:trPr>
        <w:tc>
          <w:tcPr>
            <w:tcW w:w="2023" w:type="dxa"/>
            <w:gridSpan w:val="2"/>
            <w:vAlign w:val="center"/>
          </w:tcPr>
          <w:p w:rsidR="00EE47DB" w:rsidRDefault="007B760C">
            <w:pPr>
              <w:ind w:firstLineChars="40" w:firstLine="84"/>
              <w:jc w:val="center"/>
              <w:rPr>
                <w:rFonts w:ascii="Times New Roman" w:eastAsia="宋体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教材出版社及</w:t>
            </w:r>
            <w:r>
              <w:rPr>
                <w:rFonts w:ascii="Times New Roman" w:hAnsi="Times New Roman" w:hint="eastAsia"/>
                <w:szCs w:val="21"/>
              </w:rPr>
              <w:t>类型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类型</w:t>
            </w:r>
          </w:p>
        </w:tc>
        <w:tc>
          <w:tcPr>
            <w:tcW w:w="3619" w:type="dxa"/>
            <w:vAlign w:val="center"/>
          </w:tcPr>
          <w:p w:rsidR="00EE47DB" w:rsidRDefault="007B760C">
            <w:pPr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□国家统编教材</w:t>
            </w:r>
            <w:r>
              <w:rPr>
                <w:rFonts w:ascii="Times New Roman" w:hAnsi="Times New Roman" w:hint="eastAsia"/>
                <w:szCs w:val="21"/>
              </w:rPr>
              <w:t xml:space="preserve">  </w:t>
            </w:r>
            <w:r>
              <w:rPr>
                <w:rFonts w:ascii="Times New Roman" w:hAnsi="Times New Roman" w:hint="eastAsia"/>
                <w:szCs w:val="21"/>
              </w:rPr>
              <w:sym w:font="Wingdings 2" w:char="00A3"/>
            </w:r>
            <w:r>
              <w:rPr>
                <w:rFonts w:ascii="Times New Roman" w:hAnsi="Times New Roman" w:hint="eastAsia"/>
                <w:szCs w:val="21"/>
              </w:rPr>
              <w:t>马工程教材</w:t>
            </w:r>
          </w:p>
          <w:p w:rsidR="00EE47DB" w:rsidRDefault="007B760C">
            <w:pPr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sym w:font="Wingdings 2" w:char="00A3"/>
            </w:r>
            <w:r>
              <w:rPr>
                <w:rFonts w:ascii="Times New Roman" w:hAnsi="Times New Roman" w:hint="eastAsia"/>
                <w:szCs w:val="21"/>
              </w:rPr>
              <w:t>国家规划教材</w:t>
            </w:r>
            <w:r>
              <w:rPr>
                <w:rFonts w:ascii="Times New Roman" w:hAnsi="Times New Roman" w:hint="eastAsia"/>
                <w:szCs w:val="21"/>
              </w:rPr>
              <w:t xml:space="preserve">  </w:t>
            </w:r>
            <w:r>
              <w:rPr>
                <w:rFonts w:ascii="Times New Roman" w:hAnsi="Times New Roman" w:hint="eastAsia"/>
                <w:szCs w:val="21"/>
              </w:rPr>
              <w:sym w:font="Wingdings 2" w:char="00A3"/>
            </w:r>
            <w:r>
              <w:rPr>
                <w:rFonts w:ascii="Times New Roman" w:hAnsi="Times New Roman" w:hint="eastAsia"/>
                <w:szCs w:val="21"/>
              </w:rPr>
              <w:t>非国家规划材</w:t>
            </w:r>
          </w:p>
        </w:tc>
      </w:tr>
      <w:tr w:rsidR="00EE47DB">
        <w:trPr>
          <w:trHeight w:val="425"/>
        </w:trPr>
        <w:tc>
          <w:tcPr>
            <w:tcW w:w="2023" w:type="dxa"/>
            <w:gridSpan w:val="2"/>
            <w:vAlign w:val="center"/>
          </w:tcPr>
          <w:p w:rsidR="00EE47DB" w:rsidRDefault="007B760C">
            <w:pPr>
              <w:ind w:firstLineChars="40" w:firstLine="84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本学期教学时数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课程总学时</w:t>
            </w:r>
          </w:p>
        </w:tc>
        <w:tc>
          <w:tcPr>
            <w:tcW w:w="361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</w:tr>
      <w:tr w:rsidR="00EE47DB">
        <w:trPr>
          <w:trHeight w:val="371"/>
        </w:trPr>
        <w:tc>
          <w:tcPr>
            <w:tcW w:w="2023" w:type="dxa"/>
            <w:gridSpan w:val="2"/>
            <w:vAlign w:val="center"/>
          </w:tcPr>
          <w:p w:rsidR="00EE47DB" w:rsidRDefault="007B760C">
            <w:pPr>
              <w:ind w:firstLineChars="40" w:firstLine="84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本学期教学周数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已讲授学时</w:t>
            </w:r>
          </w:p>
        </w:tc>
        <w:tc>
          <w:tcPr>
            <w:tcW w:w="361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</w:tr>
      <w:tr w:rsidR="00EE47DB">
        <w:trPr>
          <w:trHeight w:val="344"/>
        </w:trPr>
        <w:tc>
          <w:tcPr>
            <w:tcW w:w="2023" w:type="dxa"/>
            <w:gridSpan w:val="2"/>
            <w:vAlign w:val="center"/>
          </w:tcPr>
          <w:p w:rsidR="00EE47DB" w:rsidRDefault="007B760C">
            <w:pPr>
              <w:ind w:firstLineChars="40" w:firstLine="84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本学期周学时数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pacing w:val="20"/>
                <w:kern w:val="0"/>
                <w:szCs w:val="21"/>
              </w:rPr>
              <w:t>尚需学时</w:t>
            </w:r>
          </w:p>
        </w:tc>
        <w:tc>
          <w:tcPr>
            <w:tcW w:w="361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</w:tr>
      <w:tr w:rsidR="00EE47DB">
        <w:trPr>
          <w:cantSplit/>
          <w:trHeight w:val="344"/>
        </w:trPr>
        <w:tc>
          <w:tcPr>
            <w:tcW w:w="458" w:type="dxa"/>
            <w:vMerge w:val="restart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pacing w:val="50"/>
                <w:kern w:val="0"/>
                <w:szCs w:val="21"/>
              </w:rPr>
            </w:pPr>
            <w:r>
              <w:rPr>
                <w:rFonts w:ascii="Times New Roman" w:hAnsi="Times New Roman" w:hint="eastAsia"/>
                <w:spacing w:val="50"/>
                <w:kern w:val="0"/>
                <w:szCs w:val="21"/>
              </w:rPr>
              <w:t>面授</w:t>
            </w:r>
          </w:p>
          <w:p w:rsidR="00EE47DB" w:rsidRDefault="007B760C">
            <w:pPr>
              <w:jc w:val="center"/>
              <w:rPr>
                <w:rFonts w:ascii="Times New Roman" w:hAnsi="Times New Roman"/>
                <w:spacing w:val="50"/>
                <w:kern w:val="0"/>
                <w:szCs w:val="21"/>
              </w:rPr>
            </w:pPr>
            <w:r>
              <w:rPr>
                <w:rFonts w:ascii="Times New Roman" w:hAnsi="Times New Roman" w:hint="eastAsia"/>
                <w:spacing w:val="50"/>
                <w:kern w:val="0"/>
                <w:szCs w:val="21"/>
              </w:rPr>
              <w:t>学时数</w:t>
            </w:r>
          </w:p>
          <w:p w:rsidR="00EE47DB" w:rsidRDefault="007B760C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hAnsi="Times New Roman" w:hint="eastAsia"/>
                <w:spacing w:val="50"/>
                <w:kern w:val="0"/>
                <w:szCs w:val="21"/>
              </w:rPr>
              <w:t xml:space="preserve"> </w:t>
            </w:r>
          </w:p>
        </w:tc>
        <w:tc>
          <w:tcPr>
            <w:tcW w:w="1565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pacing w:val="50"/>
                <w:kern w:val="0"/>
                <w:szCs w:val="21"/>
              </w:rPr>
            </w:pPr>
            <w:r>
              <w:rPr>
                <w:rFonts w:ascii="Times New Roman" w:hAnsi="Times New Roman" w:hint="eastAsia"/>
                <w:spacing w:val="50"/>
                <w:kern w:val="0"/>
                <w:szCs w:val="21"/>
              </w:rPr>
              <w:t>纯理论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Merge w:val="restart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必</w:t>
            </w:r>
          </w:p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要</w:t>
            </w:r>
          </w:p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说</w:t>
            </w:r>
          </w:p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明</w:t>
            </w:r>
          </w:p>
        </w:tc>
        <w:tc>
          <w:tcPr>
            <w:tcW w:w="3619" w:type="dxa"/>
            <w:vMerge w:val="restart"/>
            <w:vAlign w:val="center"/>
          </w:tcPr>
          <w:p w:rsidR="00EE47DB" w:rsidRDefault="007B760C">
            <w:pPr>
              <w:spacing w:line="380" w:lineRule="exact"/>
              <w:jc w:val="left"/>
              <w:rPr>
                <w:rFonts w:ascii="Times New Roman" w:eastAsia="宋体" w:hAnsi="Times New Roman"/>
                <w:szCs w:val="21"/>
              </w:rPr>
            </w:pPr>
            <w:r>
              <w:rPr>
                <w:rFonts w:ascii="Times New Roman" w:eastAsia="宋体" w:hAnsi="Times New Roman" w:hint="eastAsia"/>
                <w:szCs w:val="21"/>
              </w:rPr>
              <w:t>此栏需说明</w:t>
            </w:r>
            <w:r>
              <w:rPr>
                <w:rFonts w:ascii="Times New Roman" w:eastAsia="宋体" w:hAnsi="Times New Roman" w:hint="eastAsia"/>
                <w:szCs w:val="21"/>
              </w:rPr>
              <w:t xml:space="preserve">: </w:t>
            </w:r>
          </w:p>
          <w:p w:rsidR="00EE47DB" w:rsidRDefault="007B760C">
            <w:pPr>
              <w:numPr>
                <w:ilvl w:val="0"/>
                <w:numId w:val="1"/>
              </w:numPr>
              <w:spacing w:line="380" w:lineRule="exact"/>
              <w:jc w:val="left"/>
              <w:rPr>
                <w:rFonts w:ascii="Times New Roman" w:eastAsia="宋体" w:hAnsi="Times New Roman"/>
                <w:szCs w:val="21"/>
              </w:rPr>
            </w:pPr>
            <w:r>
              <w:rPr>
                <w:rFonts w:ascii="Times New Roman" w:eastAsia="宋体" w:hAnsi="Times New Roman" w:hint="eastAsia"/>
                <w:szCs w:val="21"/>
              </w:rPr>
              <w:t>总学时（含线上和线下）理论、实践学时分配比例，如总学时</w:t>
            </w:r>
            <w:r>
              <w:rPr>
                <w:rFonts w:ascii="Times New Roman" w:eastAsia="宋体" w:hAnsi="Times New Roman" w:hint="eastAsia"/>
                <w:szCs w:val="21"/>
              </w:rPr>
              <w:t>64</w:t>
            </w:r>
            <w:r>
              <w:rPr>
                <w:rFonts w:ascii="Times New Roman" w:eastAsia="宋体" w:hAnsi="Times New Roman" w:hint="eastAsia"/>
                <w:szCs w:val="21"/>
              </w:rPr>
              <w:t>，可写成理论：实践</w:t>
            </w:r>
            <w:r>
              <w:rPr>
                <w:rFonts w:ascii="Times New Roman" w:eastAsia="宋体" w:hAnsi="Times New Roman" w:hint="eastAsia"/>
                <w:szCs w:val="21"/>
              </w:rPr>
              <w:t>=30:34</w:t>
            </w:r>
          </w:p>
          <w:p w:rsidR="00EE47DB" w:rsidRDefault="007B760C">
            <w:pPr>
              <w:numPr>
                <w:ilvl w:val="0"/>
                <w:numId w:val="1"/>
              </w:numPr>
              <w:spacing w:line="380" w:lineRule="exact"/>
              <w:jc w:val="left"/>
              <w:rPr>
                <w:rFonts w:ascii="Times New Roman" w:eastAsia="宋体" w:hAnsi="Times New Roman"/>
                <w:szCs w:val="21"/>
              </w:rPr>
            </w:pPr>
            <w:r>
              <w:rPr>
                <w:rFonts w:ascii="Times New Roman" w:eastAsia="宋体" w:hAnsi="Times New Roman" w:hint="eastAsia"/>
                <w:szCs w:val="21"/>
              </w:rPr>
              <w:t>理实一体化学时中实践学时数；</w:t>
            </w:r>
          </w:p>
          <w:p w:rsidR="00EE47DB" w:rsidRDefault="007B760C">
            <w:pPr>
              <w:numPr>
                <w:ilvl w:val="0"/>
                <w:numId w:val="1"/>
              </w:numPr>
              <w:spacing w:line="380" w:lineRule="exact"/>
              <w:jc w:val="left"/>
              <w:rPr>
                <w:rFonts w:ascii="Times New Roman" w:eastAsia="宋体" w:hAnsi="Times New Roman"/>
                <w:szCs w:val="21"/>
              </w:rPr>
            </w:pPr>
            <w:r>
              <w:rPr>
                <w:rFonts w:ascii="Times New Roman" w:eastAsia="宋体" w:hAnsi="Times New Roman" w:hint="eastAsia"/>
                <w:szCs w:val="21"/>
              </w:rPr>
              <w:t>计划采用的教学方法、教学手段；</w:t>
            </w:r>
          </w:p>
          <w:p w:rsidR="00EE47DB" w:rsidRDefault="007B760C">
            <w:pPr>
              <w:numPr>
                <w:ilvl w:val="0"/>
                <w:numId w:val="1"/>
              </w:numPr>
              <w:spacing w:line="380" w:lineRule="exact"/>
              <w:jc w:val="left"/>
              <w:rPr>
                <w:rFonts w:ascii="Times New Roman" w:eastAsia="宋体" w:hAnsi="Times New Roman"/>
                <w:szCs w:val="21"/>
              </w:rPr>
            </w:pPr>
            <w:r>
              <w:rPr>
                <w:rFonts w:ascii="Times New Roman" w:eastAsia="宋体" w:hAnsi="Times New Roman" w:hint="eastAsia"/>
                <w:szCs w:val="21"/>
              </w:rPr>
              <w:t>线上学时依托什么平台的课程（自建还是他人课程），如何对学生有计划地进行辅导和过程性监测；</w:t>
            </w:r>
          </w:p>
          <w:p w:rsidR="00EE47DB" w:rsidRDefault="007B760C">
            <w:pPr>
              <w:numPr>
                <w:ilvl w:val="0"/>
                <w:numId w:val="1"/>
              </w:numPr>
              <w:spacing w:line="380" w:lineRule="exact"/>
              <w:jc w:val="left"/>
              <w:rPr>
                <w:rFonts w:ascii="Times New Roman" w:eastAsia="宋体" w:hAnsi="Times New Roman"/>
                <w:szCs w:val="21"/>
              </w:rPr>
            </w:pPr>
            <w:r>
              <w:rPr>
                <w:rFonts w:ascii="Times New Roman" w:eastAsia="宋体" w:hAnsi="Times New Roman" w:hint="eastAsia"/>
                <w:szCs w:val="21"/>
              </w:rPr>
              <w:t>教学场地；</w:t>
            </w:r>
          </w:p>
          <w:p w:rsidR="00EE47DB" w:rsidRDefault="007B760C">
            <w:pPr>
              <w:spacing w:line="380" w:lineRule="exact"/>
              <w:jc w:val="left"/>
              <w:rPr>
                <w:rFonts w:ascii="Times New Roman" w:eastAsia="宋体" w:hAnsi="Times New Roman"/>
                <w:szCs w:val="21"/>
              </w:rPr>
            </w:pPr>
            <w:r>
              <w:rPr>
                <w:rFonts w:ascii="Times New Roman" w:eastAsia="宋体" w:hAnsi="Times New Roman" w:hint="eastAsia"/>
                <w:szCs w:val="21"/>
              </w:rPr>
              <w:t>教学中注意事项等</w:t>
            </w:r>
          </w:p>
        </w:tc>
      </w:tr>
      <w:tr w:rsidR="00EE47DB">
        <w:trPr>
          <w:cantSplit/>
          <w:trHeight w:val="344"/>
        </w:trPr>
        <w:tc>
          <w:tcPr>
            <w:tcW w:w="45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565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pacing w:val="50"/>
                <w:kern w:val="0"/>
                <w:szCs w:val="21"/>
              </w:rPr>
            </w:pPr>
            <w:r>
              <w:rPr>
                <w:rFonts w:ascii="Times New Roman" w:hAnsi="Times New Roman" w:hint="eastAsia"/>
                <w:spacing w:val="50"/>
                <w:kern w:val="0"/>
                <w:szCs w:val="21"/>
              </w:rPr>
              <w:t>理实一体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3619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cantSplit/>
          <w:trHeight w:val="344"/>
        </w:trPr>
        <w:tc>
          <w:tcPr>
            <w:tcW w:w="45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565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实验（实训）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3619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cantSplit/>
          <w:trHeight w:val="344"/>
        </w:trPr>
        <w:tc>
          <w:tcPr>
            <w:tcW w:w="45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  <w:highlight w:val="green"/>
              </w:rPr>
            </w:pPr>
          </w:p>
        </w:tc>
        <w:tc>
          <w:tcPr>
            <w:tcW w:w="1565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课堂练习时数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3619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cantSplit/>
          <w:trHeight w:val="344"/>
        </w:trPr>
        <w:tc>
          <w:tcPr>
            <w:tcW w:w="45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  <w:highlight w:val="green"/>
              </w:rPr>
            </w:pPr>
          </w:p>
        </w:tc>
        <w:tc>
          <w:tcPr>
            <w:tcW w:w="1565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pacing w:val="50"/>
                <w:kern w:val="0"/>
                <w:szCs w:val="21"/>
              </w:rPr>
            </w:pPr>
            <w:r>
              <w:rPr>
                <w:rFonts w:ascii="Times New Roman" w:hAnsi="Times New Roman"/>
                <w:spacing w:val="50"/>
                <w:kern w:val="0"/>
                <w:szCs w:val="21"/>
              </w:rPr>
              <w:t>复习时</w:t>
            </w:r>
            <w:r>
              <w:rPr>
                <w:rFonts w:ascii="Times New Roman" w:hAnsi="Times New Roman"/>
                <w:kern w:val="0"/>
                <w:szCs w:val="21"/>
              </w:rPr>
              <w:t>数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3619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cantSplit/>
          <w:trHeight w:val="344"/>
        </w:trPr>
        <w:tc>
          <w:tcPr>
            <w:tcW w:w="45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  <w:highlight w:val="green"/>
              </w:rPr>
            </w:pPr>
          </w:p>
        </w:tc>
        <w:tc>
          <w:tcPr>
            <w:tcW w:w="1565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pacing w:val="50"/>
                <w:kern w:val="0"/>
                <w:szCs w:val="21"/>
              </w:rPr>
            </w:pPr>
            <w:r>
              <w:rPr>
                <w:rFonts w:ascii="Times New Roman" w:hAnsi="Times New Roman"/>
                <w:spacing w:val="50"/>
                <w:kern w:val="0"/>
                <w:szCs w:val="21"/>
              </w:rPr>
              <w:t>测验时</w:t>
            </w:r>
            <w:r>
              <w:rPr>
                <w:rFonts w:ascii="Times New Roman" w:hAnsi="Times New Roman"/>
                <w:kern w:val="0"/>
                <w:szCs w:val="21"/>
              </w:rPr>
              <w:t>数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3619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cantSplit/>
          <w:trHeight w:val="344"/>
        </w:trPr>
        <w:tc>
          <w:tcPr>
            <w:tcW w:w="45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  <w:highlight w:val="green"/>
              </w:rPr>
            </w:pPr>
          </w:p>
        </w:tc>
        <w:tc>
          <w:tcPr>
            <w:tcW w:w="1565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pacing w:val="50"/>
                <w:kern w:val="0"/>
                <w:szCs w:val="21"/>
              </w:rPr>
            </w:pPr>
            <w:r>
              <w:rPr>
                <w:rFonts w:ascii="Times New Roman" w:hAnsi="Times New Roman"/>
                <w:spacing w:val="50"/>
                <w:kern w:val="0"/>
                <w:szCs w:val="21"/>
              </w:rPr>
              <w:t>考试时</w:t>
            </w:r>
            <w:r>
              <w:rPr>
                <w:rFonts w:ascii="Times New Roman" w:hAnsi="Times New Roman"/>
                <w:kern w:val="0"/>
                <w:szCs w:val="21"/>
              </w:rPr>
              <w:t>数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3619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cantSplit/>
          <w:trHeight w:val="679"/>
        </w:trPr>
        <w:tc>
          <w:tcPr>
            <w:tcW w:w="45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1565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pacing w:val="50"/>
                <w:kern w:val="0"/>
                <w:szCs w:val="21"/>
              </w:rPr>
            </w:pPr>
            <w:r>
              <w:rPr>
                <w:rFonts w:ascii="Times New Roman" w:hAnsi="Times New Roman" w:hint="eastAsia"/>
                <w:spacing w:val="50"/>
                <w:kern w:val="0"/>
                <w:szCs w:val="21"/>
              </w:rPr>
              <w:t>面授学时数小计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3619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cantSplit/>
          <w:trHeight w:val="679"/>
        </w:trPr>
        <w:tc>
          <w:tcPr>
            <w:tcW w:w="2023" w:type="dxa"/>
            <w:gridSpan w:val="2"/>
            <w:vAlign w:val="center"/>
          </w:tcPr>
          <w:p w:rsidR="00EE47DB" w:rsidRDefault="007B760C">
            <w:pPr>
              <w:jc w:val="center"/>
              <w:rPr>
                <w:rFonts w:ascii="Times New Roman" w:eastAsia="宋体" w:hAnsi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线上学习时数</w:t>
            </w:r>
          </w:p>
        </w:tc>
        <w:tc>
          <w:tcPr>
            <w:tcW w:w="1649" w:type="dxa"/>
            <w:vAlign w:val="center"/>
          </w:tcPr>
          <w:p w:rsidR="00EE47DB" w:rsidRDefault="007B760C">
            <w:pPr>
              <w:jc w:val="center"/>
              <w:rPr>
                <w:rFonts w:ascii="Times New Roman" w:eastAsia="宋体" w:hAnsi="Times New Roman"/>
                <w:szCs w:val="21"/>
              </w:rPr>
            </w:pPr>
            <w:r>
              <w:rPr>
                <w:rFonts w:hint="eastAsia"/>
                <w:color w:val="FF0000"/>
                <w:sz w:val="16"/>
                <w:szCs w:val="15"/>
              </w:rPr>
              <w:t>不包含线上的复习、测验、考试学时数</w:t>
            </w:r>
          </w:p>
        </w:tc>
        <w:tc>
          <w:tcPr>
            <w:tcW w:w="130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3619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cantSplit/>
          <w:trHeight w:val="456"/>
        </w:trPr>
        <w:tc>
          <w:tcPr>
            <w:tcW w:w="2023" w:type="dxa"/>
            <w:gridSpan w:val="2"/>
            <w:vAlign w:val="center"/>
          </w:tcPr>
          <w:p w:rsidR="00EE47DB" w:rsidRDefault="007B760C">
            <w:pPr>
              <w:ind w:firstLineChars="200" w:firstLine="620"/>
              <w:rPr>
                <w:rFonts w:ascii="Times New Roman" w:eastAsia="宋体" w:hAnsi="Times New Roman" w:cs="Times New Roman"/>
                <w:spacing w:val="50"/>
                <w:kern w:val="0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pacing w:val="50"/>
                <w:kern w:val="0"/>
                <w:szCs w:val="21"/>
              </w:rPr>
              <w:t>其他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3619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cantSplit/>
          <w:trHeight w:val="450"/>
        </w:trPr>
        <w:tc>
          <w:tcPr>
            <w:tcW w:w="2023" w:type="dxa"/>
            <w:gridSpan w:val="2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合</w:t>
            </w:r>
            <w:r>
              <w:rPr>
                <w:rFonts w:ascii="Times New Roman" w:hAnsi="Times New Roman"/>
                <w:kern w:val="0"/>
                <w:szCs w:val="21"/>
              </w:rPr>
              <w:t>计</w:t>
            </w:r>
          </w:p>
        </w:tc>
        <w:tc>
          <w:tcPr>
            <w:tcW w:w="1649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308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3619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cantSplit/>
          <w:trHeight w:val="2491"/>
        </w:trPr>
        <w:tc>
          <w:tcPr>
            <w:tcW w:w="2023" w:type="dxa"/>
            <w:gridSpan w:val="2"/>
            <w:vMerge w:val="restart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审批</w:t>
            </w:r>
          </w:p>
        </w:tc>
        <w:tc>
          <w:tcPr>
            <w:tcW w:w="6576" w:type="dxa"/>
            <w:gridSpan w:val="3"/>
            <w:vAlign w:val="center"/>
          </w:tcPr>
          <w:p w:rsidR="00EE47DB" w:rsidRDefault="007B760C">
            <w:pPr>
              <w:jc w:val="center"/>
              <w:rPr>
                <w:rFonts w:ascii="Times New Roman" w:eastAsia="宋体" w:hAnsi="Times New Roman"/>
                <w:color w:val="FF0000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如果审核后同意该计划，需手写“已审核，同意执行”</w:t>
            </w:r>
            <w:r>
              <w:rPr>
                <w:rFonts w:ascii="Times New Roman" w:hAnsi="Times New Roman" w:hint="eastAsia"/>
                <w:color w:val="FF0000"/>
                <w:szCs w:val="21"/>
              </w:rPr>
              <w:t>（不能打印文字）</w:t>
            </w:r>
          </w:p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  <w:p w:rsidR="00EE47DB" w:rsidRDefault="007B760C">
            <w:pPr>
              <w:jc w:val="center"/>
              <w:rPr>
                <w:rFonts w:ascii="Times New Roman" w:eastAsia="宋体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 xml:space="preserve">               </w:t>
            </w:r>
            <w:r>
              <w:rPr>
                <w:rFonts w:ascii="Times New Roman" w:hAnsi="Times New Roman"/>
                <w:szCs w:val="21"/>
              </w:rPr>
              <w:t>教研室主任</w:t>
            </w:r>
            <w:r>
              <w:rPr>
                <w:rFonts w:ascii="Times New Roman" w:hAnsi="Times New Roman" w:hint="eastAsia"/>
                <w:szCs w:val="21"/>
              </w:rPr>
              <w:t>：</w:t>
            </w:r>
          </w:p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 xml:space="preserve">                </w:t>
            </w:r>
            <w:r>
              <w:rPr>
                <w:rFonts w:ascii="Times New Roman" w:hAnsi="Times New Roman"/>
                <w:szCs w:val="21"/>
              </w:rPr>
              <w:t>年</w:t>
            </w:r>
            <w:r>
              <w:rPr>
                <w:rFonts w:ascii="Times New Roman" w:hAnsi="Times New Roman"/>
                <w:szCs w:val="21"/>
              </w:rPr>
              <w:t xml:space="preserve">   </w:t>
            </w:r>
            <w:r>
              <w:rPr>
                <w:rFonts w:ascii="Times New Roman" w:hAnsi="Times New Roman"/>
                <w:szCs w:val="21"/>
              </w:rPr>
              <w:t>月</w:t>
            </w:r>
            <w:r>
              <w:rPr>
                <w:rFonts w:ascii="Times New Roman" w:hAnsi="Times New Roman"/>
                <w:szCs w:val="21"/>
              </w:rPr>
              <w:t xml:space="preserve">   </w:t>
            </w:r>
            <w:r>
              <w:rPr>
                <w:rFonts w:ascii="Times New Roman" w:hAnsi="Times New Roman"/>
                <w:szCs w:val="21"/>
              </w:rPr>
              <w:t>日</w:t>
            </w:r>
          </w:p>
        </w:tc>
      </w:tr>
      <w:tr w:rsidR="00EE47DB">
        <w:trPr>
          <w:cantSplit/>
          <w:trHeight w:val="2205"/>
        </w:trPr>
        <w:tc>
          <w:tcPr>
            <w:tcW w:w="2023" w:type="dxa"/>
            <w:gridSpan w:val="2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6576" w:type="dxa"/>
            <w:gridSpan w:val="3"/>
            <w:vAlign w:val="center"/>
          </w:tcPr>
          <w:p w:rsidR="00EE47DB" w:rsidRDefault="007B760C">
            <w:pPr>
              <w:jc w:val="center"/>
              <w:rPr>
                <w:rFonts w:ascii="Times New Roman" w:eastAsia="宋体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可手写“已审核，同意执行”或盖“已审核，同意执行”字样的印章</w:t>
            </w:r>
          </w:p>
          <w:p w:rsidR="00EE47DB" w:rsidRDefault="00EE47DB">
            <w:pPr>
              <w:rPr>
                <w:rFonts w:ascii="Times New Roman" w:hAnsi="Times New Roman"/>
                <w:szCs w:val="21"/>
              </w:rPr>
            </w:pPr>
          </w:p>
          <w:p w:rsidR="00EE47DB" w:rsidRDefault="00EE47DB">
            <w:pPr>
              <w:rPr>
                <w:rFonts w:ascii="Times New Roman" w:hAnsi="Times New Roman"/>
                <w:szCs w:val="21"/>
              </w:rPr>
            </w:pPr>
          </w:p>
          <w:p w:rsidR="00EE47DB" w:rsidRDefault="007B760C">
            <w:pPr>
              <w:jc w:val="center"/>
              <w:rPr>
                <w:rFonts w:ascii="Times New Roman" w:eastAsia="宋体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 xml:space="preserve">                   </w:t>
            </w:r>
            <w:r>
              <w:rPr>
                <w:rFonts w:ascii="Times New Roman" w:hAnsi="Times New Roman"/>
                <w:szCs w:val="21"/>
              </w:rPr>
              <w:t>分</w:t>
            </w:r>
            <w:r>
              <w:rPr>
                <w:rFonts w:ascii="Times New Roman" w:hAnsi="Times New Roman"/>
                <w:szCs w:val="21"/>
              </w:rPr>
              <w:t xml:space="preserve">  </w:t>
            </w:r>
            <w:r>
              <w:rPr>
                <w:rFonts w:ascii="Times New Roman" w:hAnsi="Times New Roman"/>
                <w:szCs w:val="21"/>
              </w:rPr>
              <w:t>院</w:t>
            </w:r>
            <w:r>
              <w:rPr>
                <w:rFonts w:ascii="Times New Roman" w:hAnsi="Times New Roman" w:hint="eastAsia"/>
                <w:szCs w:val="21"/>
              </w:rPr>
              <w:t>（盖章）：</w:t>
            </w:r>
          </w:p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 xml:space="preserve">               </w:t>
            </w:r>
            <w:r>
              <w:rPr>
                <w:rFonts w:ascii="Times New Roman" w:hAnsi="Times New Roman"/>
                <w:szCs w:val="21"/>
              </w:rPr>
              <w:t>年</w:t>
            </w:r>
            <w:r>
              <w:rPr>
                <w:rFonts w:ascii="Times New Roman" w:hAnsi="Times New Roman"/>
                <w:szCs w:val="21"/>
              </w:rPr>
              <w:t xml:space="preserve">   </w:t>
            </w:r>
            <w:r>
              <w:rPr>
                <w:rFonts w:ascii="Times New Roman" w:hAnsi="Times New Roman"/>
                <w:szCs w:val="21"/>
              </w:rPr>
              <w:t>月</w:t>
            </w:r>
            <w:r>
              <w:rPr>
                <w:rFonts w:ascii="Times New Roman" w:hAnsi="Times New Roman"/>
                <w:szCs w:val="21"/>
              </w:rPr>
              <w:t xml:space="preserve">   </w:t>
            </w:r>
            <w:r>
              <w:rPr>
                <w:rFonts w:ascii="Times New Roman" w:hAnsi="Times New Roman"/>
                <w:szCs w:val="21"/>
              </w:rPr>
              <w:t>日</w:t>
            </w:r>
          </w:p>
        </w:tc>
      </w:tr>
    </w:tbl>
    <w:p w:rsidR="00EE47DB" w:rsidRDefault="00EE47DB"/>
    <w:p w:rsidR="00EE47DB" w:rsidRDefault="00EE47DB"/>
    <w:p w:rsidR="00EE47DB" w:rsidRDefault="00EE47DB"/>
    <w:tbl>
      <w:tblPr>
        <w:tblW w:w="85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0"/>
        <w:gridCol w:w="3906"/>
        <w:gridCol w:w="1022"/>
        <w:gridCol w:w="1103"/>
        <w:gridCol w:w="995"/>
      </w:tblGrid>
      <w:tr w:rsidR="00EE47DB">
        <w:trPr>
          <w:trHeight w:val="420"/>
        </w:trPr>
        <w:tc>
          <w:tcPr>
            <w:tcW w:w="1550" w:type="dxa"/>
            <w:vMerge w:val="restart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>
              <w:rPr>
                <w:rFonts w:ascii="Times New Roman" w:hAnsi="Times New Roman"/>
                <w:b/>
                <w:bCs/>
                <w:szCs w:val="21"/>
              </w:rPr>
              <w:t>周</w:t>
            </w:r>
            <w:r>
              <w:rPr>
                <w:rFonts w:ascii="Times New Roman" w:hAnsi="Times New Roman"/>
                <w:b/>
                <w:bCs/>
                <w:szCs w:val="21"/>
              </w:rPr>
              <w:t xml:space="preserve">  </w:t>
            </w:r>
            <w:r>
              <w:rPr>
                <w:rFonts w:ascii="Times New Roman" w:hAnsi="Times New Roman"/>
                <w:b/>
                <w:bCs/>
                <w:szCs w:val="21"/>
              </w:rPr>
              <w:t>次</w:t>
            </w:r>
          </w:p>
        </w:tc>
        <w:tc>
          <w:tcPr>
            <w:tcW w:w="3906" w:type="dxa"/>
            <w:vMerge w:val="restart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b/>
                <w:bCs/>
                <w:color w:val="000000"/>
                <w:szCs w:val="21"/>
              </w:rPr>
            </w:pPr>
            <w:r>
              <w:rPr>
                <w:rFonts w:ascii="Times New Roman" w:hAnsi="Times New Roman"/>
                <w:b/>
                <w:bCs/>
                <w:color w:val="000000"/>
                <w:szCs w:val="21"/>
              </w:rPr>
              <w:t>授课章节与内容提要</w:t>
            </w:r>
          </w:p>
        </w:tc>
        <w:tc>
          <w:tcPr>
            <w:tcW w:w="2125" w:type="dxa"/>
            <w:gridSpan w:val="2"/>
            <w:vAlign w:val="center"/>
          </w:tcPr>
          <w:p w:rsidR="00EE47DB" w:rsidRDefault="007B760C">
            <w:pPr>
              <w:ind w:firstLineChars="100" w:firstLine="211"/>
              <w:jc w:val="center"/>
              <w:rPr>
                <w:rFonts w:ascii="Times New Roman" w:hAnsi="Times New Roman"/>
                <w:b/>
                <w:bCs/>
                <w:color w:val="000000"/>
                <w:szCs w:val="21"/>
              </w:rPr>
            </w:pPr>
            <w:r>
              <w:rPr>
                <w:rFonts w:ascii="Times New Roman" w:hAnsi="Times New Roman"/>
                <w:b/>
                <w:bCs/>
                <w:color w:val="000000"/>
                <w:szCs w:val="21"/>
              </w:rPr>
              <w:t>课时分配</w:t>
            </w:r>
          </w:p>
        </w:tc>
        <w:tc>
          <w:tcPr>
            <w:tcW w:w="995" w:type="dxa"/>
            <w:vMerge w:val="restart"/>
            <w:vAlign w:val="center"/>
          </w:tcPr>
          <w:p w:rsidR="00EE47DB" w:rsidRDefault="007B760C">
            <w:pPr>
              <w:ind w:firstLineChars="100" w:firstLine="211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>
              <w:rPr>
                <w:rFonts w:ascii="Times New Roman" w:hAnsi="Times New Roman"/>
                <w:b/>
                <w:bCs/>
                <w:szCs w:val="21"/>
              </w:rPr>
              <w:t>备</w:t>
            </w:r>
            <w:r>
              <w:rPr>
                <w:rFonts w:ascii="Times New Roman" w:hAnsi="Times New Roman"/>
                <w:b/>
                <w:bCs/>
                <w:szCs w:val="21"/>
              </w:rPr>
              <w:t xml:space="preserve">  </w:t>
            </w:r>
            <w:r>
              <w:rPr>
                <w:rFonts w:ascii="Times New Roman" w:hAnsi="Times New Roman"/>
                <w:b/>
                <w:bCs/>
                <w:szCs w:val="21"/>
              </w:rPr>
              <w:t>注</w:t>
            </w:r>
          </w:p>
        </w:tc>
      </w:tr>
      <w:tr w:rsidR="00EE47DB">
        <w:trPr>
          <w:trHeight w:val="420"/>
        </w:trPr>
        <w:tc>
          <w:tcPr>
            <w:tcW w:w="1550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3906" w:type="dxa"/>
            <w:vMerge/>
            <w:vAlign w:val="center"/>
          </w:tcPr>
          <w:p w:rsidR="00EE47DB" w:rsidRDefault="00EE47DB">
            <w:pPr>
              <w:spacing w:line="320" w:lineRule="exact"/>
              <w:jc w:val="left"/>
              <w:rPr>
                <w:rFonts w:ascii="Times New Roman" w:hAnsi="Times New Roman"/>
                <w:color w:val="000000"/>
                <w:szCs w:val="21"/>
              </w:rPr>
            </w:pPr>
          </w:p>
        </w:tc>
        <w:tc>
          <w:tcPr>
            <w:tcW w:w="1022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color w:val="000000"/>
                <w:szCs w:val="21"/>
              </w:rPr>
            </w:pPr>
            <w:r>
              <w:rPr>
                <w:rFonts w:ascii="Times New Roman" w:hAnsi="Times New Roman" w:hint="eastAsia"/>
                <w:color w:val="000000"/>
                <w:szCs w:val="21"/>
              </w:rPr>
              <w:t>面授</w:t>
            </w:r>
          </w:p>
        </w:tc>
        <w:tc>
          <w:tcPr>
            <w:tcW w:w="1103" w:type="dxa"/>
            <w:vAlign w:val="center"/>
          </w:tcPr>
          <w:p w:rsidR="00EE47DB" w:rsidRDefault="007B760C">
            <w:pPr>
              <w:jc w:val="center"/>
              <w:rPr>
                <w:rFonts w:ascii="Times New Roman" w:eastAsia="宋体" w:hAnsi="Times New Roman"/>
                <w:color w:val="000000"/>
                <w:szCs w:val="21"/>
              </w:rPr>
            </w:pPr>
            <w:r>
              <w:rPr>
                <w:rFonts w:ascii="Times New Roman" w:hAnsi="Times New Roman" w:hint="eastAsia"/>
                <w:color w:val="000000"/>
                <w:szCs w:val="21"/>
              </w:rPr>
              <w:t>线上学习</w:t>
            </w:r>
          </w:p>
        </w:tc>
        <w:tc>
          <w:tcPr>
            <w:tcW w:w="995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trHeight w:val="420"/>
        </w:trPr>
        <w:tc>
          <w:tcPr>
            <w:tcW w:w="1550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</w:p>
        </w:tc>
        <w:tc>
          <w:tcPr>
            <w:tcW w:w="3906" w:type="dxa"/>
            <w:vAlign w:val="center"/>
          </w:tcPr>
          <w:p w:rsidR="00EE47DB" w:rsidRDefault="00EE47DB">
            <w:pPr>
              <w:spacing w:line="320" w:lineRule="exact"/>
              <w:jc w:val="left"/>
              <w:rPr>
                <w:rFonts w:ascii="Times New Roman" w:hAnsi="Times New Roman"/>
                <w:b/>
                <w:bCs/>
                <w:color w:val="000000"/>
                <w:szCs w:val="21"/>
              </w:rPr>
            </w:pPr>
          </w:p>
        </w:tc>
        <w:tc>
          <w:tcPr>
            <w:tcW w:w="1022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1103" w:type="dxa"/>
            <w:vMerge w:val="restart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  <w:bookmarkStart w:id="0" w:name="_GoBack"/>
            <w:bookmarkEnd w:id="0"/>
          </w:p>
        </w:tc>
        <w:tc>
          <w:tcPr>
            <w:tcW w:w="995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trHeight w:val="422"/>
        </w:trPr>
        <w:tc>
          <w:tcPr>
            <w:tcW w:w="1550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</w:p>
        </w:tc>
        <w:tc>
          <w:tcPr>
            <w:tcW w:w="3906" w:type="dxa"/>
            <w:vAlign w:val="center"/>
          </w:tcPr>
          <w:p w:rsidR="00EE47DB" w:rsidRDefault="00EE47DB">
            <w:pPr>
              <w:spacing w:line="320" w:lineRule="exact"/>
              <w:jc w:val="left"/>
              <w:rPr>
                <w:rFonts w:ascii="Times New Roman" w:hAnsi="Times New Roman"/>
                <w:b/>
                <w:bCs/>
                <w:color w:val="000000"/>
                <w:szCs w:val="21"/>
              </w:rPr>
            </w:pPr>
          </w:p>
        </w:tc>
        <w:tc>
          <w:tcPr>
            <w:tcW w:w="1022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1103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995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trHeight w:val="420"/>
        </w:trPr>
        <w:tc>
          <w:tcPr>
            <w:tcW w:w="1550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3906" w:type="dxa"/>
            <w:vAlign w:val="center"/>
          </w:tcPr>
          <w:p w:rsidR="00EE47DB" w:rsidRDefault="00EE47DB">
            <w:pPr>
              <w:spacing w:line="320" w:lineRule="exact"/>
              <w:jc w:val="left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22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1103" w:type="dxa"/>
            <w:vMerge w:val="restart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3</w:t>
            </w:r>
          </w:p>
        </w:tc>
        <w:tc>
          <w:tcPr>
            <w:tcW w:w="995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trHeight w:val="316"/>
        </w:trPr>
        <w:tc>
          <w:tcPr>
            <w:tcW w:w="1550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3906" w:type="dxa"/>
            <w:vAlign w:val="center"/>
          </w:tcPr>
          <w:p w:rsidR="00EE47DB" w:rsidRDefault="00EE47DB">
            <w:pPr>
              <w:spacing w:line="320" w:lineRule="exact"/>
              <w:jc w:val="left"/>
              <w:rPr>
                <w:rFonts w:ascii="Times New Roman" w:hAnsi="Times New Roman"/>
                <w:color w:val="000000"/>
                <w:szCs w:val="21"/>
              </w:rPr>
            </w:pPr>
          </w:p>
        </w:tc>
        <w:tc>
          <w:tcPr>
            <w:tcW w:w="1022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1103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995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trHeight w:val="420"/>
        </w:trPr>
        <w:tc>
          <w:tcPr>
            <w:tcW w:w="1550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4</w:t>
            </w:r>
          </w:p>
        </w:tc>
        <w:tc>
          <w:tcPr>
            <w:tcW w:w="3906" w:type="dxa"/>
            <w:vAlign w:val="center"/>
          </w:tcPr>
          <w:p w:rsidR="00EE47DB" w:rsidRDefault="00EE47DB">
            <w:pPr>
              <w:spacing w:line="320" w:lineRule="exact"/>
              <w:jc w:val="left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22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1103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995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trHeight w:val="420"/>
        </w:trPr>
        <w:tc>
          <w:tcPr>
            <w:tcW w:w="1550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4</w:t>
            </w:r>
          </w:p>
        </w:tc>
        <w:tc>
          <w:tcPr>
            <w:tcW w:w="3906" w:type="dxa"/>
            <w:vAlign w:val="center"/>
          </w:tcPr>
          <w:p w:rsidR="00EE47DB" w:rsidRDefault="00EE47DB">
            <w:pPr>
              <w:spacing w:line="320" w:lineRule="exact"/>
              <w:jc w:val="left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22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1103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0</w:t>
            </w:r>
          </w:p>
        </w:tc>
        <w:tc>
          <w:tcPr>
            <w:tcW w:w="995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trHeight w:val="420"/>
        </w:trPr>
        <w:tc>
          <w:tcPr>
            <w:tcW w:w="1550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5</w:t>
            </w:r>
          </w:p>
        </w:tc>
        <w:tc>
          <w:tcPr>
            <w:tcW w:w="3906" w:type="dxa"/>
            <w:vAlign w:val="center"/>
          </w:tcPr>
          <w:p w:rsidR="00EE47DB" w:rsidRDefault="00EE47DB">
            <w:pPr>
              <w:spacing w:line="320" w:lineRule="exact"/>
              <w:jc w:val="left"/>
              <w:rPr>
                <w:rFonts w:ascii="Times New Roman" w:eastAsia="宋体" w:hAnsi="Times New Roman"/>
                <w:color w:val="000000"/>
                <w:szCs w:val="21"/>
              </w:rPr>
            </w:pPr>
          </w:p>
        </w:tc>
        <w:tc>
          <w:tcPr>
            <w:tcW w:w="1022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1103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</w:p>
        </w:tc>
        <w:tc>
          <w:tcPr>
            <w:tcW w:w="995" w:type="dxa"/>
            <w:vAlign w:val="center"/>
          </w:tcPr>
          <w:p w:rsidR="00EE47DB" w:rsidRDefault="00EE47DB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</w:tr>
      <w:tr w:rsidR="00EE47DB">
        <w:trPr>
          <w:trHeight w:val="420"/>
        </w:trPr>
        <w:tc>
          <w:tcPr>
            <w:tcW w:w="1550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5</w:t>
            </w:r>
          </w:p>
        </w:tc>
        <w:tc>
          <w:tcPr>
            <w:tcW w:w="3906" w:type="dxa"/>
            <w:vAlign w:val="center"/>
          </w:tcPr>
          <w:p w:rsidR="00EE47DB" w:rsidRDefault="00EE47DB">
            <w:pPr>
              <w:spacing w:line="320" w:lineRule="exact"/>
              <w:jc w:val="left"/>
              <w:rPr>
                <w:rFonts w:ascii="Times New Roman" w:hAnsi="Times New Roman"/>
                <w:color w:val="000000"/>
                <w:szCs w:val="21"/>
              </w:rPr>
            </w:pPr>
          </w:p>
        </w:tc>
        <w:tc>
          <w:tcPr>
            <w:tcW w:w="1022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1103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0.5</w:t>
            </w:r>
          </w:p>
        </w:tc>
        <w:tc>
          <w:tcPr>
            <w:tcW w:w="995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trHeight w:val="420"/>
        </w:trPr>
        <w:tc>
          <w:tcPr>
            <w:tcW w:w="1550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6</w:t>
            </w:r>
          </w:p>
        </w:tc>
        <w:tc>
          <w:tcPr>
            <w:tcW w:w="3906" w:type="dxa"/>
            <w:vAlign w:val="center"/>
          </w:tcPr>
          <w:p w:rsidR="00EE47DB" w:rsidRDefault="007B760C">
            <w:pPr>
              <w:spacing w:line="320" w:lineRule="exact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考工或实训</w:t>
            </w:r>
          </w:p>
        </w:tc>
        <w:tc>
          <w:tcPr>
            <w:tcW w:w="1022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103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995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trHeight w:val="420"/>
        </w:trPr>
        <w:tc>
          <w:tcPr>
            <w:tcW w:w="1550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7</w:t>
            </w:r>
          </w:p>
        </w:tc>
        <w:tc>
          <w:tcPr>
            <w:tcW w:w="3906" w:type="dxa"/>
            <w:vAlign w:val="center"/>
          </w:tcPr>
          <w:p w:rsidR="00EE47DB" w:rsidRDefault="00EE47DB">
            <w:pPr>
              <w:spacing w:line="320" w:lineRule="exact"/>
              <w:jc w:val="left"/>
              <w:rPr>
                <w:rFonts w:ascii="Times New Roman" w:hAnsi="Times New Roman"/>
                <w:color w:val="000000"/>
                <w:szCs w:val="21"/>
              </w:rPr>
            </w:pPr>
          </w:p>
        </w:tc>
        <w:tc>
          <w:tcPr>
            <w:tcW w:w="1022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1103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995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trHeight w:val="420"/>
        </w:trPr>
        <w:tc>
          <w:tcPr>
            <w:tcW w:w="1550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7</w:t>
            </w:r>
          </w:p>
        </w:tc>
        <w:tc>
          <w:tcPr>
            <w:tcW w:w="3906" w:type="dxa"/>
            <w:vAlign w:val="center"/>
          </w:tcPr>
          <w:p w:rsidR="00EE47DB" w:rsidRDefault="00EE47DB">
            <w:pPr>
              <w:spacing w:line="320" w:lineRule="exact"/>
              <w:jc w:val="left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22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1103" w:type="dxa"/>
            <w:vMerge w:val="restart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2.5</w:t>
            </w:r>
          </w:p>
        </w:tc>
        <w:tc>
          <w:tcPr>
            <w:tcW w:w="995" w:type="dxa"/>
            <w:vMerge w:val="restart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trHeight w:val="420"/>
        </w:trPr>
        <w:tc>
          <w:tcPr>
            <w:tcW w:w="1550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8</w:t>
            </w:r>
          </w:p>
        </w:tc>
        <w:tc>
          <w:tcPr>
            <w:tcW w:w="3906" w:type="dxa"/>
            <w:vAlign w:val="center"/>
          </w:tcPr>
          <w:p w:rsidR="00EE47DB" w:rsidRDefault="00EE47DB">
            <w:pPr>
              <w:spacing w:line="320" w:lineRule="exact"/>
              <w:jc w:val="left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22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1103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995" w:type="dxa"/>
            <w:vMerge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trHeight w:val="420"/>
        </w:trPr>
        <w:tc>
          <w:tcPr>
            <w:tcW w:w="1550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8</w:t>
            </w:r>
          </w:p>
        </w:tc>
        <w:tc>
          <w:tcPr>
            <w:tcW w:w="3906" w:type="dxa"/>
            <w:vAlign w:val="center"/>
          </w:tcPr>
          <w:p w:rsidR="00EE47DB" w:rsidRDefault="00EE47DB">
            <w:pPr>
              <w:spacing w:line="320" w:lineRule="exact"/>
              <w:jc w:val="left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22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</w:p>
        </w:tc>
        <w:tc>
          <w:tcPr>
            <w:tcW w:w="1103" w:type="dxa"/>
            <w:vAlign w:val="center"/>
          </w:tcPr>
          <w:p w:rsidR="00EE47DB" w:rsidRDefault="007B760C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0</w:t>
            </w:r>
          </w:p>
        </w:tc>
        <w:tc>
          <w:tcPr>
            <w:tcW w:w="995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EE47DB">
        <w:trPr>
          <w:trHeight w:val="420"/>
        </w:trPr>
        <w:tc>
          <w:tcPr>
            <w:tcW w:w="5456" w:type="dxa"/>
            <w:gridSpan w:val="2"/>
            <w:vAlign w:val="center"/>
          </w:tcPr>
          <w:p w:rsidR="00EE47DB" w:rsidRDefault="007B760C">
            <w:pPr>
              <w:spacing w:line="320" w:lineRule="exact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>
              <w:rPr>
                <w:rFonts w:ascii="Times New Roman" w:hAnsi="Times New Roman" w:hint="eastAsia"/>
                <w:b/>
                <w:bCs/>
                <w:szCs w:val="21"/>
              </w:rPr>
              <w:t>合计</w:t>
            </w:r>
          </w:p>
        </w:tc>
        <w:tc>
          <w:tcPr>
            <w:tcW w:w="1022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103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995" w:type="dxa"/>
            <w:vAlign w:val="center"/>
          </w:tcPr>
          <w:p w:rsidR="00EE47DB" w:rsidRDefault="00EE47DB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</w:tbl>
    <w:p w:rsidR="00EE47DB" w:rsidRDefault="00EE47DB">
      <w:pPr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</w:p>
    <w:sectPr w:rsidR="00EE47D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B760C" w:rsidRDefault="007B760C" w:rsidP="00F515C4">
      <w:r>
        <w:separator/>
      </w:r>
    </w:p>
  </w:endnote>
  <w:endnote w:type="continuationSeparator" w:id="0">
    <w:p w:rsidR="007B760C" w:rsidRDefault="007B760C" w:rsidP="00F515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仿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B760C" w:rsidRDefault="007B760C" w:rsidP="00F515C4">
      <w:r>
        <w:separator/>
      </w:r>
    </w:p>
  </w:footnote>
  <w:footnote w:type="continuationSeparator" w:id="0">
    <w:p w:rsidR="007B760C" w:rsidRDefault="007B760C" w:rsidP="00F515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DA9E0AB7"/>
    <w:multiLevelType w:val="singleLevel"/>
    <w:tmpl w:val="DA9E0AB7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JmOWYwNmU0ZDI2YzE0Yjc4NjdiM2JkZjRlYjYyOTIifQ=="/>
  </w:docVars>
  <w:rsids>
    <w:rsidRoot w:val="7C921410"/>
    <w:rsid w:val="00782846"/>
    <w:rsid w:val="007B760C"/>
    <w:rsid w:val="00A567BB"/>
    <w:rsid w:val="00EE47DB"/>
    <w:rsid w:val="00F515C4"/>
    <w:rsid w:val="05862BF4"/>
    <w:rsid w:val="36D81CEC"/>
    <w:rsid w:val="7C9214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3528461"/>
  <w15:docId w15:val="{F59DB970-B2D1-4538-B6B5-C5AC330B84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F515C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F515C4"/>
    <w:rPr>
      <w:kern w:val="2"/>
      <w:sz w:val="18"/>
      <w:szCs w:val="18"/>
    </w:rPr>
  </w:style>
  <w:style w:type="paragraph" w:styleId="a5">
    <w:name w:val="footer"/>
    <w:basedOn w:val="a"/>
    <w:link w:val="a6"/>
    <w:rsid w:val="00F515C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rsid w:val="00F515C4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197</Words>
  <Characters>1128</Characters>
  <Application>Microsoft Office Word</Application>
  <DocSecurity>0</DocSecurity>
  <Lines>9</Lines>
  <Paragraphs>2</Paragraphs>
  <ScaleCrop>false</ScaleCrop>
  <Company/>
  <LinksUpToDate>false</LinksUpToDate>
  <CharactersWithSpaces>1323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--「米来」</dc:creator>
  <cp:lastModifiedBy>admin</cp:lastModifiedBy>
  <cp:revision>4</cp:revision>
  <dcterms:created xsi:type="dcterms:W3CDTF">2023-08-26T09:22:00Z</dcterms:created>
  <dcterms:modified xsi:type="dcterms:W3CDTF">2023-08-26T10:45:00Z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2052-12.1.0.15358</vt:lpwstr>
  </property>
  <property fmtid="{D5CDD505-2E9C-101B-9397-08002B2CF9AE}" pid="3" name="ICV">
    <vt:lpwstr>DBEFBAB7B0744ED3B1B1A95DB2317163_11</vt:lpwstr>
  </property>
</Properties>
</file>