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C4E4" w14:textId="5541EFF6" w:rsidR="008D0927" w:rsidRDefault="005241BD">
      <w:pPr>
        <w:jc w:val="center"/>
        <w:rPr>
          <w:rFonts w:ascii="方正仿宋简体" w:eastAsia="方正仿宋简体" w:hAnsi="方正仿宋简体" w:cs="方正仿宋简体"/>
          <w:b/>
          <w:bCs/>
          <w:sz w:val="40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40"/>
          <w:szCs w:val="40"/>
        </w:rPr>
        <w:t>关于学生参加职业教育活动周的</w:t>
      </w:r>
      <w:r w:rsidR="00460633">
        <w:rPr>
          <w:rFonts w:ascii="方正仿宋简体" w:eastAsia="方正仿宋简体" w:hAnsi="方正仿宋简体" w:cs="方正仿宋简体" w:hint="eastAsia"/>
          <w:b/>
          <w:bCs/>
          <w:sz w:val="40"/>
          <w:szCs w:val="40"/>
        </w:rPr>
        <w:t>通知</w:t>
      </w:r>
    </w:p>
    <w:p w14:paraId="43EE360B" w14:textId="77777777" w:rsidR="008D0927" w:rsidRDefault="00460633">
      <w:pPr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>各分院：</w:t>
      </w:r>
    </w:p>
    <w:p w14:paraId="249C2E52" w14:textId="77777777" w:rsidR="008D0927" w:rsidRDefault="00460633">
      <w:pPr>
        <w:ind w:firstLineChars="200" w:firstLine="480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>5月9日学院开展职业教育周活动，现将相关事宜通知如下：</w:t>
      </w:r>
    </w:p>
    <w:tbl>
      <w:tblPr>
        <w:tblStyle w:val="a3"/>
        <w:tblpPr w:leftFromText="180" w:rightFromText="180" w:vertAnchor="text" w:horzAnchor="page" w:tblpX="1784" w:tblpY="187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3378"/>
      </w:tblGrid>
      <w:tr w:rsidR="008D0927" w14:paraId="6555D3FE" w14:textId="77777777">
        <w:tc>
          <w:tcPr>
            <w:tcW w:w="2549" w:type="pct"/>
            <w:tcBorders>
              <w:tl2br w:val="nil"/>
              <w:tr2bl w:val="nil"/>
            </w:tcBorders>
            <w:vAlign w:val="center"/>
          </w:tcPr>
          <w:p w14:paraId="16A9CFF7" w14:textId="77777777" w:rsidR="008D0927" w:rsidRDefault="00460633">
            <w:pPr>
              <w:spacing w:line="480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会议时间：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2022年5月9日 10:45-13:45</w:t>
            </w:r>
          </w:p>
          <w:p w14:paraId="0B9BF7D9" w14:textId="77777777" w:rsidR="008D0927" w:rsidRDefault="00460633">
            <w:pPr>
              <w:spacing w:line="480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点击链接入会，或添加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至会议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列表：</w:t>
            </w:r>
          </w:p>
          <w:p w14:paraId="797FED63" w14:textId="77777777" w:rsidR="008D0927" w:rsidRDefault="00460633">
            <w:pPr>
              <w:spacing w:line="480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https://meeting.tencent.com/dm/AYQrXgZc9xpN</w:t>
            </w:r>
          </w:p>
          <w:p w14:paraId="3BC2D997" w14:textId="77777777" w:rsidR="008D0927" w:rsidRDefault="00460633">
            <w:pPr>
              <w:spacing w:line="480" w:lineRule="exact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腾讯会议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号：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156 254 222</w:t>
            </w:r>
          </w:p>
        </w:tc>
        <w:tc>
          <w:tcPr>
            <w:tcW w:w="2450" w:type="pct"/>
            <w:tcBorders>
              <w:tl2br w:val="nil"/>
              <w:tr2bl w:val="nil"/>
            </w:tcBorders>
          </w:tcPr>
          <w:p w14:paraId="3D223B9D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noProof/>
                <w:sz w:val="18"/>
                <w:szCs w:val="18"/>
              </w:rPr>
              <w:drawing>
                <wp:inline distT="0" distB="0" distL="114300" distR="114300" wp14:anchorId="39CD0A16" wp14:editId="188374EE">
                  <wp:extent cx="1824925" cy="1869743"/>
                  <wp:effectExtent l="0" t="0" r="4445" b="0"/>
                  <wp:docPr id="1" name="图片 1" descr="1E45D021BC000506E1921421A30357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E45D021BC000506E1921421A303576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564" cy="187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2AEF0" w14:textId="61BCCC72" w:rsidR="008D0927" w:rsidRDefault="002A7105">
      <w:pPr>
        <w:ind w:firstLineChars="200" w:firstLine="480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>一、</w:t>
      </w:r>
      <w:r w:rsidR="00460633">
        <w:rPr>
          <w:rFonts w:ascii="方正仿宋简体" w:eastAsia="方正仿宋简体" w:hAnsi="方正仿宋简体" w:cs="方正仿宋简体" w:hint="eastAsia"/>
          <w:sz w:val="24"/>
        </w:rPr>
        <w:t>各分院不参加职业教育周宣传、展演的班级，请各分院组织班主任带领学生在本班</w:t>
      </w:r>
      <w:proofErr w:type="gramStart"/>
      <w:r w:rsidR="00460633">
        <w:rPr>
          <w:rFonts w:ascii="方正仿宋简体" w:eastAsia="方正仿宋简体" w:hAnsi="方正仿宋简体" w:cs="方正仿宋简体" w:hint="eastAsia"/>
          <w:sz w:val="24"/>
        </w:rPr>
        <w:t>通过腾讯会议</w:t>
      </w:r>
      <w:proofErr w:type="gramEnd"/>
      <w:r w:rsidR="00460633">
        <w:rPr>
          <w:rFonts w:ascii="方正仿宋简体" w:eastAsia="方正仿宋简体" w:hAnsi="方正仿宋简体" w:cs="方正仿宋简体" w:hint="eastAsia"/>
          <w:sz w:val="24"/>
        </w:rPr>
        <w:t>形式观看开幕式，每个班级留存2-3张图片，以分院为单位于5月10日前统一发送到教务处卡米来，邮箱44488000@qq.com。</w:t>
      </w:r>
    </w:p>
    <w:p w14:paraId="69EDE3BC" w14:textId="26C8B084" w:rsidR="008D0927" w:rsidRDefault="002A7105">
      <w:pPr>
        <w:ind w:firstLineChars="200" w:firstLine="480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>二、</w:t>
      </w:r>
      <w:r w:rsidR="00460633">
        <w:rPr>
          <w:rFonts w:ascii="方正仿宋简体" w:eastAsia="方正仿宋简体" w:hAnsi="方正仿宋简体" w:cs="方正仿宋简体" w:hint="eastAsia"/>
          <w:sz w:val="24"/>
        </w:rPr>
        <w:t>5月9日下午各分院组织学生按照如下时间顺序及路线前往实训室、二期运动场观摩专业技能展示，各分院留存好视频、图片等影像资料，并于5月10日前统一发送到教务处卡米来，邮箱44488000@qq.com。</w:t>
      </w:r>
    </w:p>
    <w:p w14:paraId="66468620" w14:textId="77777777" w:rsidR="008D0927" w:rsidRDefault="008D0927">
      <w:pPr>
        <w:ind w:firstLineChars="200" w:firstLine="480"/>
        <w:rPr>
          <w:rFonts w:ascii="方正仿宋简体" w:eastAsia="方正仿宋简体" w:hAnsi="方正仿宋简体" w:cs="方正仿宋简体"/>
          <w:sz w:val="24"/>
        </w:rPr>
      </w:pPr>
    </w:p>
    <w:tbl>
      <w:tblPr>
        <w:tblStyle w:val="a3"/>
        <w:tblW w:w="4998" w:type="pct"/>
        <w:tblLayout w:type="fixed"/>
        <w:tblLook w:val="04A0" w:firstRow="1" w:lastRow="0" w:firstColumn="1" w:lastColumn="0" w:noHBand="0" w:noVBand="1"/>
      </w:tblPr>
      <w:tblGrid>
        <w:gridCol w:w="1560"/>
        <w:gridCol w:w="1886"/>
        <w:gridCol w:w="2694"/>
        <w:gridCol w:w="2379"/>
      </w:tblGrid>
      <w:tr w:rsidR="008D0927" w14:paraId="313CDF2E" w14:textId="77777777" w:rsidTr="002A7105">
        <w:trPr>
          <w:trHeight w:val="283"/>
        </w:trPr>
        <w:tc>
          <w:tcPr>
            <w:tcW w:w="916" w:type="pct"/>
            <w:vAlign w:val="center"/>
          </w:tcPr>
          <w:p w14:paraId="3A9469DE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分院</w:t>
            </w:r>
          </w:p>
        </w:tc>
        <w:tc>
          <w:tcPr>
            <w:tcW w:w="1107" w:type="pct"/>
            <w:vAlign w:val="center"/>
          </w:tcPr>
          <w:p w14:paraId="6AAE473B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出发时间</w:t>
            </w:r>
          </w:p>
        </w:tc>
        <w:tc>
          <w:tcPr>
            <w:tcW w:w="1581" w:type="pct"/>
            <w:vAlign w:val="center"/>
          </w:tcPr>
          <w:p w14:paraId="3AEF9D9E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负责老师</w:t>
            </w:r>
          </w:p>
        </w:tc>
        <w:tc>
          <w:tcPr>
            <w:tcW w:w="1396" w:type="pct"/>
            <w:vAlign w:val="center"/>
          </w:tcPr>
          <w:p w14:paraId="157E818E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备注</w:t>
            </w:r>
          </w:p>
        </w:tc>
      </w:tr>
      <w:tr w:rsidR="008D0927" w14:paraId="6A2E8FED" w14:textId="77777777" w:rsidTr="002A7105">
        <w:trPr>
          <w:trHeight w:val="283"/>
        </w:trPr>
        <w:tc>
          <w:tcPr>
            <w:tcW w:w="916" w:type="pct"/>
            <w:vAlign w:val="center"/>
          </w:tcPr>
          <w:p w14:paraId="074AC334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机电</w:t>
            </w:r>
          </w:p>
        </w:tc>
        <w:tc>
          <w:tcPr>
            <w:tcW w:w="1107" w:type="pct"/>
            <w:vAlign w:val="center"/>
          </w:tcPr>
          <w:p w14:paraId="5A2F4D0C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16:00</w:t>
            </w:r>
          </w:p>
        </w:tc>
        <w:tc>
          <w:tcPr>
            <w:tcW w:w="1581" w:type="pct"/>
            <w:vAlign w:val="center"/>
          </w:tcPr>
          <w:p w14:paraId="63ABB72C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刘晓风 王振坤</w:t>
            </w:r>
          </w:p>
        </w:tc>
        <w:tc>
          <w:tcPr>
            <w:tcW w:w="1396" w:type="pct"/>
            <w:vMerge w:val="restart"/>
            <w:vAlign w:val="center"/>
          </w:tcPr>
          <w:p w14:paraId="4D9F0FD0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学生按照疫情防控要求佩戴好口罩，参观完毕返回各分院</w:t>
            </w:r>
          </w:p>
        </w:tc>
      </w:tr>
      <w:tr w:rsidR="008D0927" w14:paraId="153D20FC" w14:textId="77777777" w:rsidTr="002A7105">
        <w:trPr>
          <w:trHeight w:val="283"/>
        </w:trPr>
        <w:tc>
          <w:tcPr>
            <w:tcW w:w="916" w:type="pct"/>
            <w:vAlign w:val="center"/>
          </w:tcPr>
          <w:p w14:paraId="1754707C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水建</w:t>
            </w:r>
          </w:p>
        </w:tc>
        <w:tc>
          <w:tcPr>
            <w:tcW w:w="1107" w:type="pct"/>
            <w:vAlign w:val="center"/>
          </w:tcPr>
          <w:p w14:paraId="1D6C026A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16:30</w:t>
            </w:r>
          </w:p>
        </w:tc>
        <w:tc>
          <w:tcPr>
            <w:tcW w:w="1581" w:type="pct"/>
            <w:vAlign w:val="center"/>
          </w:tcPr>
          <w:p w14:paraId="53A56D48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刘辰光 朱秀明</w:t>
            </w:r>
          </w:p>
        </w:tc>
        <w:tc>
          <w:tcPr>
            <w:tcW w:w="1396" w:type="pct"/>
            <w:vMerge/>
            <w:vAlign w:val="center"/>
          </w:tcPr>
          <w:p w14:paraId="0C5E35A8" w14:textId="77777777" w:rsidR="008D0927" w:rsidRDefault="008D092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D0927" w14:paraId="391F9E03" w14:textId="77777777" w:rsidTr="002A7105">
        <w:trPr>
          <w:trHeight w:val="283"/>
        </w:trPr>
        <w:tc>
          <w:tcPr>
            <w:tcW w:w="916" w:type="pct"/>
            <w:vAlign w:val="center"/>
          </w:tcPr>
          <w:p w14:paraId="65272ACD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经贸</w:t>
            </w:r>
          </w:p>
        </w:tc>
        <w:tc>
          <w:tcPr>
            <w:tcW w:w="1107" w:type="pct"/>
            <w:vAlign w:val="center"/>
          </w:tcPr>
          <w:p w14:paraId="2AA1F0B6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17:00</w:t>
            </w:r>
          </w:p>
        </w:tc>
        <w:tc>
          <w:tcPr>
            <w:tcW w:w="1581" w:type="pct"/>
            <w:vAlign w:val="center"/>
          </w:tcPr>
          <w:p w14:paraId="219C41B9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刘炫坊</w:t>
            </w:r>
          </w:p>
        </w:tc>
        <w:tc>
          <w:tcPr>
            <w:tcW w:w="1396" w:type="pct"/>
            <w:vMerge/>
            <w:vAlign w:val="center"/>
          </w:tcPr>
          <w:p w14:paraId="02921440" w14:textId="77777777" w:rsidR="008D0927" w:rsidRDefault="008D092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D0927" w14:paraId="4ED40E3C" w14:textId="77777777" w:rsidTr="002A7105">
        <w:trPr>
          <w:trHeight w:val="283"/>
        </w:trPr>
        <w:tc>
          <w:tcPr>
            <w:tcW w:w="916" w:type="pct"/>
            <w:vAlign w:val="center"/>
          </w:tcPr>
          <w:p w14:paraId="0CFDACDE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轻工</w:t>
            </w:r>
          </w:p>
        </w:tc>
        <w:tc>
          <w:tcPr>
            <w:tcW w:w="1107" w:type="pct"/>
            <w:vAlign w:val="center"/>
          </w:tcPr>
          <w:p w14:paraId="7ADD679C" w14:textId="6DAA1074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：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0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0</w:t>
            </w:r>
          </w:p>
        </w:tc>
        <w:tc>
          <w:tcPr>
            <w:tcW w:w="1581" w:type="pct"/>
            <w:vAlign w:val="center"/>
          </w:tcPr>
          <w:p w14:paraId="1ADCB6E6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石妍</w:t>
            </w:r>
          </w:p>
        </w:tc>
        <w:tc>
          <w:tcPr>
            <w:tcW w:w="1396" w:type="pct"/>
            <w:vMerge/>
            <w:vAlign w:val="center"/>
          </w:tcPr>
          <w:p w14:paraId="20614656" w14:textId="77777777" w:rsidR="008D0927" w:rsidRDefault="008D092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8D0927" w14:paraId="62E6A477" w14:textId="77777777" w:rsidTr="002A7105">
        <w:trPr>
          <w:trHeight w:val="283"/>
        </w:trPr>
        <w:tc>
          <w:tcPr>
            <w:tcW w:w="916" w:type="pct"/>
            <w:vAlign w:val="center"/>
          </w:tcPr>
          <w:p w14:paraId="3832E818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信息</w:t>
            </w:r>
          </w:p>
        </w:tc>
        <w:tc>
          <w:tcPr>
            <w:tcW w:w="1107" w:type="pct"/>
            <w:vAlign w:val="center"/>
          </w:tcPr>
          <w:p w14:paraId="13FEA176" w14:textId="54AA616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: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0</w:t>
            </w:r>
          </w:p>
        </w:tc>
        <w:tc>
          <w:tcPr>
            <w:tcW w:w="1581" w:type="pct"/>
            <w:vAlign w:val="center"/>
          </w:tcPr>
          <w:p w14:paraId="2A84DCF2" w14:textId="77777777" w:rsidR="008D0927" w:rsidRDefault="0046063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李德良</w:t>
            </w:r>
          </w:p>
        </w:tc>
        <w:tc>
          <w:tcPr>
            <w:tcW w:w="1396" w:type="pct"/>
            <w:vMerge/>
            <w:vAlign w:val="center"/>
          </w:tcPr>
          <w:p w14:paraId="461D08C7" w14:textId="77777777" w:rsidR="008D0927" w:rsidRDefault="008D092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</w:tbl>
    <w:p w14:paraId="454051D5" w14:textId="6C207E85" w:rsidR="008D0927" w:rsidRDefault="002A7105" w:rsidP="002A7105">
      <w:pPr>
        <w:ind w:firstLineChars="200" w:firstLine="480"/>
        <w:rPr>
          <w:rFonts w:ascii="方正仿宋简体" w:eastAsia="方正仿宋简体" w:hAnsi="方正仿宋简体" w:cs="方正仿宋简体" w:hint="eastAsia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lastRenderedPageBreak/>
        <w:t>三、参观路线，机电、水建、经贸分院出发点为二期运动场，沿红色箭头方向逆序参观；轻工、信息分院出发点为工字教学楼前楼，沿蓝色箭头指示方向按序参观。（后</w:t>
      </w:r>
      <w:proofErr w:type="gramStart"/>
      <w:r>
        <w:rPr>
          <w:rFonts w:ascii="方正仿宋简体" w:eastAsia="方正仿宋简体" w:hAnsi="方正仿宋简体" w:cs="方正仿宋简体" w:hint="eastAsia"/>
          <w:sz w:val="24"/>
        </w:rPr>
        <w:t>附参观</w:t>
      </w:r>
      <w:proofErr w:type="gramEnd"/>
      <w:r>
        <w:rPr>
          <w:rFonts w:ascii="方正仿宋简体" w:eastAsia="方正仿宋简体" w:hAnsi="方正仿宋简体" w:cs="方正仿宋简体" w:hint="eastAsia"/>
          <w:sz w:val="24"/>
        </w:rPr>
        <w:t>路线图）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679"/>
        <w:gridCol w:w="780"/>
        <w:gridCol w:w="2109"/>
        <w:gridCol w:w="1559"/>
        <w:gridCol w:w="709"/>
        <w:gridCol w:w="992"/>
        <w:gridCol w:w="1536"/>
      </w:tblGrid>
      <w:tr w:rsidR="00460633" w:rsidRPr="00460633" w14:paraId="0C7BFBC4" w14:textId="77777777" w:rsidTr="00460633">
        <w:trPr>
          <w:trHeight w:val="559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DD8" w14:textId="0E15D3D2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2022年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日参观实训室统计表</w:t>
            </w:r>
          </w:p>
        </w:tc>
      </w:tr>
      <w:tr w:rsidR="00460633" w:rsidRPr="00460633" w14:paraId="63BEE912" w14:textId="77777777" w:rsidTr="00460633">
        <w:trPr>
          <w:trHeight w:val="4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4EF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AF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分院名称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CB2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实习实训室名称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7E4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教室号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81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楼层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CD88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管理员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D94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460633" w:rsidRPr="00460633" w14:paraId="527D3D0F" w14:textId="77777777" w:rsidTr="00460633">
        <w:trPr>
          <w:trHeight w:val="3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3D5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33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经贸分院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D8A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VBSE综合实训室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AF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前楼514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0E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8D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史彦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C36F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13364839335</w:t>
            </w:r>
          </w:p>
        </w:tc>
      </w:tr>
      <w:tr w:rsidR="00460633" w:rsidRPr="00460633" w14:paraId="00358ADA" w14:textId="77777777" w:rsidTr="00460633">
        <w:trPr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A1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51A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水建分院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F9C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BIM创新创业虚拟仿真实训中心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EC36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综合楼108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915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3AC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刘春晓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1B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18097703623</w:t>
            </w:r>
          </w:p>
        </w:tc>
      </w:tr>
      <w:tr w:rsidR="00460633" w:rsidRPr="00460633" w14:paraId="0C749453" w14:textId="77777777" w:rsidTr="00460633">
        <w:trPr>
          <w:trHeight w:val="3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82D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468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轻工分院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D2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虚拟仿真实训中心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C0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实训楼</w:t>
            </w:r>
            <w:proofErr w:type="gramEnd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FD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F7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唐文娟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45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18899575730</w:t>
            </w:r>
          </w:p>
        </w:tc>
      </w:tr>
      <w:tr w:rsidR="00460633" w:rsidRPr="00460633" w14:paraId="26C9E8B0" w14:textId="77777777" w:rsidTr="00460633">
        <w:trPr>
          <w:trHeight w:val="3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F66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3A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轻工分院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3D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食品加工实训室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21A4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实训楼</w:t>
            </w:r>
            <w:proofErr w:type="gramEnd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359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7B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林祥群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7D0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15999293726</w:t>
            </w:r>
          </w:p>
        </w:tc>
      </w:tr>
      <w:tr w:rsidR="00460633" w:rsidRPr="00460633" w14:paraId="5B26F76A" w14:textId="77777777" w:rsidTr="00460633">
        <w:trPr>
          <w:trHeight w:val="3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BA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71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轻工分院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576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管路拆装实训室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0A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实训楼</w:t>
            </w:r>
            <w:proofErr w:type="gramEnd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255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24D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王丽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71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13677554205</w:t>
            </w:r>
          </w:p>
        </w:tc>
      </w:tr>
      <w:tr w:rsidR="00460633" w:rsidRPr="00460633" w14:paraId="42029AF5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C4C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A78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机电分院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438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数控加工实训室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13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实训楼西</w:t>
            </w:r>
            <w:proofErr w:type="gramEnd"/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耳房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FEC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77F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王继成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793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18997887551</w:t>
            </w:r>
          </w:p>
        </w:tc>
      </w:tr>
      <w:tr w:rsidR="00460633" w:rsidRPr="00460633" w14:paraId="2EF83829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90A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25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机电分院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DC81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汽修实训室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EF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一期运动场西北角地下室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896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D80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江鲁安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6AB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18999337666 </w:t>
            </w:r>
          </w:p>
        </w:tc>
      </w:tr>
      <w:tr w:rsidR="00460633" w:rsidRPr="00460633" w14:paraId="59D8DCF9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C4A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99F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经贸分院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F14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电子钢琴实训室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5B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学术报告厅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8ED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0F14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杨瑷烛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A1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18209056658 </w:t>
            </w:r>
          </w:p>
        </w:tc>
      </w:tr>
      <w:tr w:rsidR="00460633" w:rsidRPr="00460633" w14:paraId="6B0BF7AB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206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AA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机电分院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6D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工业机器人实训室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F6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二期公共实训基地103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C9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D3E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046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15809939330 </w:t>
            </w:r>
          </w:p>
        </w:tc>
      </w:tr>
      <w:tr w:rsidR="00460633" w:rsidRPr="00460633" w14:paraId="542B3228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53A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E1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机电分院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371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光机电一体化实训室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16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二期公共实训基地107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31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3A1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808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15309932686 </w:t>
            </w:r>
          </w:p>
        </w:tc>
      </w:tr>
      <w:tr w:rsidR="00460633" w:rsidRPr="00460633" w14:paraId="2CB34033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45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4D3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机电分院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4DA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无人机实训室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4B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二期公共实训基地113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6DA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B686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李洪波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78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15299922362 </w:t>
            </w:r>
          </w:p>
        </w:tc>
      </w:tr>
      <w:tr w:rsidR="00460633" w:rsidRPr="00460633" w14:paraId="5C59A429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C110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92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机电分院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4EE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智能楼宇实训室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A7B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二期公共实训基地115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88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4311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万智红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3B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18999734089 </w:t>
            </w:r>
          </w:p>
        </w:tc>
      </w:tr>
      <w:tr w:rsidR="00460633" w:rsidRPr="00460633" w14:paraId="65CE5E91" w14:textId="77777777" w:rsidTr="00460633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E9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389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综合展位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935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46063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职教周展位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794E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二期运动场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A7C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2857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4E2" w14:textId="77777777" w:rsidR="00460633" w:rsidRPr="00460633" w:rsidRDefault="00460633" w:rsidP="004606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063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6688FE06" w14:textId="77777777" w:rsidR="00460633" w:rsidRDefault="00460633" w:rsidP="00460633">
      <w:pPr>
        <w:rPr>
          <w:rFonts w:ascii="方正仿宋简体" w:eastAsia="方正仿宋简体" w:hAnsi="方正仿宋简体" w:cs="方正仿宋简体" w:hint="eastAsia"/>
          <w:sz w:val="24"/>
        </w:rPr>
      </w:pPr>
    </w:p>
    <w:p w14:paraId="676AFC77" w14:textId="77777777" w:rsidR="008D0927" w:rsidRDefault="00460633">
      <w:pPr>
        <w:ind w:firstLineChars="200" w:firstLine="480"/>
        <w:jc w:val="center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 xml:space="preserve">                                              教务处</w:t>
      </w:r>
    </w:p>
    <w:p w14:paraId="0E6452E6" w14:textId="766BD84E" w:rsidR="008D0927" w:rsidRDefault="00460633">
      <w:pPr>
        <w:ind w:firstLineChars="200" w:firstLine="480"/>
        <w:jc w:val="righ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4"/>
        </w:rPr>
        <w:t>2022年5月8日</w:t>
      </w:r>
    </w:p>
    <w:p w14:paraId="2256314F" w14:textId="011710A0" w:rsidR="00460633" w:rsidRDefault="00460633">
      <w:pPr>
        <w:ind w:firstLineChars="200" w:firstLine="480"/>
        <w:jc w:val="right"/>
        <w:rPr>
          <w:rFonts w:ascii="方正仿宋简体" w:eastAsia="方正仿宋简体" w:hAnsi="方正仿宋简体" w:cs="方正仿宋简体"/>
          <w:sz w:val="24"/>
        </w:rPr>
      </w:pPr>
    </w:p>
    <w:p w14:paraId="37EFB538" w14:textId="6CE56FBD" w:rsidR="00460633" w:rsidRPr="00460633" w:rsidRDefault="009370A3" w:rsidP="00460633">
      <w:pPr>
        <w:jc w:val="center"/>
        <w:rPr>
          <w:rFonts w:ascii="方正仿宋简体" w:eastAsia="方正仿宋简体" w:hAnsi="方正仿宋简体" w:cs="方正仿宋简体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0C695F5F" wp14:editId="0D1337B2">
            <wp:simplePos x="0" y="0"/>
            <wp:positionH relativeFrom="column">
              <wp:posOffset>-2726216</wp:posOffset>
            </wp:positionH>
            <wp:positionV relativeFrom="paragraph">
              <wp:posOffset>648372</wp:posOffset>
            </wp:positionV>
            <wp:extent cx="10728568" cy="7412840"/>
            <wp:effectExtent l="635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8568" cy="741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0633" w:rsidRPr="0046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mOWYwNmU0ZDI2YzE0Yjc4NjdiM2JkZjRlYjYyOTIifQ=="/>
  </w:docVars>
  <w:rsids>
    <w:rsidRoot w:val="286261FD"/>
    <w:rsid w:val="002A7105"/>
    <w:rsid w:val="00460633"/>
    <w:rsid w:val="005241BD"/>
    <w:rsid w:val="008D0927"/>
    <w:rsid w:val="009370A3"/>
    <w:rsid w:val="00E770C4"/>
    <w:rsid w:val="00FE0FDF"/>
    <w:rsid w:val="116B131D"/>
    <w:rsid w:val="286261FD"/>
    <w:rsid w:val="2CD843BB"/>
    <w:rsid w:val="468D4ACD"/>
    <w:rsid w:val="537D2167"/>
    <w:rsid w:val="7ED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84DBD"/>
  <w15:docId w15:val="{A837871B-00CA-4408-82C3-E88507B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460633"/>
    <w:pPr>
      <w:ind w:leftChars="2500" w:left="100"/>
    </w:pPr>
  </w:style>
  <w:style w:type="character" w:customStyle="1" w:styleId="a5">
    <w:name w:val="日期 字符"/>
    <w:basedOn w:val="a0"/>
    <w:link w:val="a4"/>
    <w:rsid w:val="00460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﹎▓米来</dc:creator>
  <cp:lastModifiedBy>User</cp:lastModifiedBy>
  <cp:revision>7</cp:revision>
  <dcterms:created xsi:type="dcterms:W3CDTF">2022-05-08T11:31:00Z</dcterms:created>
  <dcterms:modified xsi:type="dcterms:W3CDTF">2022-05-08T14:05:00Z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407AB7E5FA93470F8A775F15A2826CA8</vt:lpwstr>
  </property>
</Properties>
</file>