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2024兵团教师信息素养提升实践活动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网上报名操作手册</w:t>
      </w:r>
    </w:p>
    <w:p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平台登录与注册流程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打开浏览器（建议在360浏览器中打开），直接输入网址（http://www.xjbtedu.cn:7071/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bbb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）进入2024兵团教师信息素养提升实践活动平台首页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，进行报名注册，授权注册码为3936。注册成功后会出现一条提示：注册成功，请务必记住登录账号（建议截图保存）。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注意：1.如用户账号遗失，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参加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项目的教师需联系师级管理员，师级管理员和兵团一、二、三中联系兵团管理员查询账号或重置密码。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080635" cy="3515995"/>
            <wp:effectExtent l="0" t="0" r="9525" b="4445"/>
            <wp:docPr id="4" name="图片 6" descr="1709214943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17092149437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635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师市单位管理员（单位管理员每个单位限1名）首次登录账号会提示修改初始密码，系统初始密码设置为1。务必认真填写密保问题和答案，可以通过回答设置的问题重新设置密码。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195570" cy="3940810"/>
            <wp:effectExtent l="0" t="0" r="1270" b="635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5570" cy="394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师级管理员通过【报名注册】，选择需要密码重置的账号，点击“密码恢复“，该账号的登录密码即被修改为初始密码1。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8760" cy="1268730"/>
            <wp:effectExtent l="0" t="0" r="0" b="1143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作品报送步骤介绍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（一）用户上传作品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登录注册报名账号，通过【申报管理】设置下的【项目申报】打开作品申报页面，填写作品相关信息。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5268595" cy="270827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作品上传成功，生成一条上传作品的记录，参加项目的教师可通过【修改】【删除】等，再次对已上传作品信息进行修改。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注意：参加项目的教师负责对作品进行初步审核，以确保其符合规定的要求和标准。如果在师级审核或兵团级审核中发现作品不符合活动指南标准，将在下次活动中降低相应师或学校的兵团级参赛比例。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3045" cy="2013585"/>
            <wp:effectExtent l="0" t="0" r="5715" b="1333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3045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（二）师级管理员审核作品，向兵团报送推优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师级管理员需通过平台的【申报管理】模块进入【项目申报】，在此可以查看并下载参加项目的教师提交的作品资料，完成优秀作品的审核与筛选后，师级管理员需在平台上勾选拟报送的作品，并点击【同意报送】按钮以完成推荐流程。</w:t>
      </w:r>
    </w:p>
    <w:p>
      <w:pPr>
        <w:numPr>
          <w:ilvl w:val="0"/>
          <w:numId w:val="0"/>
        </w:numPr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135120" cy="21139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t="-719" r="54317" b="18195"/>
                    <a:stretch>
                      <a:fillRect/>
                    </a:stretch>
                  </pic:blipFill>
                  <pic:spPr>
                    <a:xfrm>
                      <a:off x="0" y="0"/>
                      <a:ext cx="4135120" cy="2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状态显示“已报送”的作品，即推荐参加兵团级评审。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师级管理员可通过【申报管理】中【项目统计】部分的内容查看本师市作品上传、报送的情况。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832350" cy="1673225"/>
            <wp:effectExtent l="0" t="0" r="13970" b="31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2350" cy="167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64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作品上传实践安排及要求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作品上传入口开放时间：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lang w:val="en-US" w:eastAsia="zh-CN"/>
        </w:rPr>
        <w:t>2024年6月3日-7月30日。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为确保活动作品顺利上传，本次活动平台采用作品队列上传形式。请各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参加项目的教师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合理规划和调节作品上传时间，避免集中上传导致拥堵。在作品上传过程中，可能会遇到排队等待的情况，这是正常现象。请保持上传窗口开启，等待系统自动上传成功即可。</w:t>
      </w:r>
    </w:p>
    <w:p>
      <w:pPr>
        <w:ind w:firstLine="640" w:firstLineChars="200"/>
        <w:jc w:val="left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如果在使用过程中遇到任何问题或困难，请务必及时向我们反馈。按照学校-师市-兵团逐级反馈。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3D44D25-A87D-4D24-B89C-395E89D24D5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01F731C-64D6-4132-B3BE-8F1C0B5F0AD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966B2A6-2081-456D-9BEB-EE72184D67C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59F2C"/>
    <w:multiLevelType w:val="singleLevel"/>
    <w:tmpl w:val="1E359F2C"/>
    <w:lvl w:ilvl="0" w:tentative="0">
      <w:start w:val="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Y2MxMDZkZTdhYWVkNDFlMmFiYTg5MmQzNTRhMmEifQ=="/>
  </w:docVars>
  <w:rsids>
    <w:rsidRoot w:val="00000000"/>
    <w:rsid w:val="198533E0"/>
    <w:rsid w:val="430B57BD"/>
    <w:rsid w:val="46C34F47"/>
    <w:rsid w:val="53757C01"/>
    <w:rsid w:val="5F0A6E6F"/>
    <w:rsid w:val="611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hint="default" w:eastAsia="仿宋_GB2312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913</Words>
  <Characters>960</Characters>
  <Lines>0</Lines>
  <Paragraphs>0</Paragraphs>
  <TotalTime>2</TotalTime>
  <ScaleCrop>false</ScaleCrop>
  <LinksUpToDate>false</LinksUpToDate>
  <CharactersWithSpaces>960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2023-09-05T09:16:00Z</dcterms:created>
  <dc:creator>HW</dc:creator>
  <cp:lastModifiedBy>小辉辉</cp:lastModifiedBy>
  <dcterms:modified xsi:type="dcterms:W3CDTF">2024-06-03T03:08:27Z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AD8E86518E5647BD985D05E4D1FF4D7C_12</vt:lpwstr>
  </property>
</Properties>
</file>