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line="15914" w:lineRule="exact"/>
      </w:pPr>
      <w:r>
        <w:rPr>
          <w:position w:val="-318"/>
        </w:rPr>
        <w:drawing>
          <wp:inline distT="0" distB="0" distL="0" distR="0">
            <wp:extent cx="7556500" cy="1010475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0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3" w:line="500" w:lineRule="exact"/>
        <w:ind w:firstLine="10225"/>
      </w:pPr>
    </w:p>
    <w:p>
      <w:pPr>
        <w:spacing w:line="500" w:lineRule="exact"/>
        <w:sectPr>
          <w:headerReference r:id="rId5" w:type="default"/>
          <w:footerReference r:id="rId6" w:type="default"/>
          <w:pgSz w:w="11900" w:h="16840"/>
          <w:pgMar w:top="1" w:right="0" w:bottom="1" w:left="0" w:header="0" w:footer="0" w:gutter="0"/>
          <w:cols w:space="720" w:num="1"/>
        </w:sectPr>
      </w:pPr>
    </w:p>
    <w:p>
      <w:pPr>
        <w:spacing w:line="15938" w:lineRule="exact"/>
      </w:pPr>
      <w:r>
        <w:rPr>
          <w:position w:val="-318"/>
        </w:rPr>
        <w:drawing>
          <wp:inline distT="0" distB="0" distL="0" distR="0">
            <wp:extent cx="7065645" cy="101206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65850" cy="101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490" w:lineRule="exact"/>
        <w:ind w:firstLine="9839"/>
      </w:pPr>
    </w:p>
    <w:p>
      <w:pPr>
        <w:spacing w:line="490" w:lineRule="exact"/>
        <w:sectPr>
          <w:pgSz w:w="11900" w:h="16840"/>
          <w:pgMar w:top="1" w:right="200" w:bottom="200" w:left="386" w:header="0" w:footer="0" w:gutter="0"/>
          <w:cols w:space="720" w:num="1"/>
        </w:sectPr>
      </w:pPr>
    </w:p>
    <w:p>
      <w:pPr>
        <w:spacing w:line="15938" w:lineRule="exact"/>
      </w:pPr>
      <w:r>
        <w:rPr>
          <w:position w:val="-318"/>
        </w:rPr>
        <w:drawing>
          <wp:inline distT="0" distB="0" distL="0" distR="0">
            <wp:extent cx="7112000" cy="101206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321" cy="101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0" w:line="490" w:lineRule="exact"/>
        <w:ind w:firstLine="9875"/>
      </w:pPr>
      <w:bookmarkStart w:id="0" w:name="_GoBack"/>
      <w:bookmarkEnd w:id="0"/>
    </w:p>
    <w:p>
      <w:pPr>
        <w:spacing w:line="490" w:lineRule="exact"/>
        <w:sectPr>
          <w:pgSz w:w="11900" w:h="16840"/>
          <w:pgMar w:top="1" w:right="200" w:bottom="200" w:left="349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50"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36" w:line="210" w:lineRule="auto"/>
        <w:ind w:left="1203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7"/>
          <w:sz w:val="35"/>
          <w:szCs w:val="35"/>
        </w:rPr>
        <w:t>兵团教育科研 2025 年度课题选题指南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17" w:lineRule="auto"/>
        <w:ind w:left="23" w:firstLine="653"/>
      </w:pPr>
      <w:r>
        <w:rPr>
          <w:spacing w:val="22"/>
        </w:rPr>
        <w:t>为深入学习贯彻党的二十大精神和习近平总书记关于</w:t>
      </w:r>
      <w:r>
        <w:rPr>
          <w:spacing w:val="5"/>
        </w:rPr>
        <w:t xml:space="preserve"> </w:t>
      </w:r>
      <w:r>
        <w:rPr>
          <w:spacing w:val="10"/>
        </w:rPr>
        <w:t>教育的重要论述，落实“双减”工作要求，聚焦兵团党委、</w:t>
      </w:r>
      <w:r>
        <w:rPr>
          <w:spacing w:val="16"/>
        </w:rPr>
        <w:t xml:space="preserve"> </w:t>
      </w:r>
      <w:r>
        <w:rPr>
          <w:spacing w:val="9"/>
        </w:rPr>
        <w:t>教育局重大关切问题，发挥教育科研的咨询服务职能，</w:t>
      </w:r>
      <w:r>
        <w:rPr>
          <w:spacing w:val="8"/>
        </w:rPr>
        <w:t>进一</w:t>
      </w:r>
      <w:r>
        <w:t xml:space="preserve"> </w:t>
      </w:r>
      <w:r>
        <w:rPr>
          <w:spacing w:val="9"/>
        </w:rPr>
        <w:t>步提高教育决策的科学化水平，促进教师教科研能力不断提</w:t>
      </w:r>
      <w:r>
        <w:rPr>
          <w:spacing w:val="1"/>
        </w:rPr>
        <w:t xml:space="preserve"> </w:t>
      </w:r>
      <w:r>
        <w:rPr>
          <w:spacing w:val="9"/>
        </w:rPr>
        <w:t>升，推动兵团教育高质量发展，根据《教育部关于加强新时</w:t>
      </w:r>
      <w:r>
        <w:rPr>
          <w:spacing w:val="1"/>
        </w:rPr>
        <w:t xml:space="preserve"> </w:t>
      </w:r>
      <w:r>
        <w:rPr>
          <w:spacing w:val="9"/>
        </w:rPr>
        <w:t>代教育科学研究工作的意见》相关要求，结合兵团教育</w:t>
      </w:r>
      <w:r>
        <w:rPr>
          <w:spacing w:val="8"/>
        </w:rPr>
        <w:t>发展</w:t>
      </w:r>
      <w:r>
        <w:t xml:space="preserve"> </w:t>
      </w:r>
      <w:r>
        <w:rPr>
          <w:spacing w:val="4"/>
        </w:rPr>
        <w:t>与改革的需求，制定</w:t>
      </w:r>
      <w:r>
        <w:rPr>
          <w:spacing w:val="-40"/>
        </w:rPr>
        <w:t xml:space="preserve"> </w:t>
      </w:r>
      <w:r>
        <w:rPr>
          <w:spacing w:val="4"/>
        </w:rPr>
        <w:t>2025</w:t>
      </w:r>
      <w:r>
        <w:rPr>
          <w:spacing w:val="-58"/>
        </w:rPr>
        <w:t xml:space="preserve"> </w:t>
      </w:r>
      <w:r>
        <w:rPr>
          <w:spacing w:val="4"/>
        </w:rPr>
        <w:t>年度兵团教育科研课题选题指南。</w:t>
      </w:r>
    </w:p>
    <w:p>
      <w:pPr>
        <w:pStyle w:val="2"/>
        <w:spacing w:before="55" w:line="305" w:lineRule="auto"/>
        <w:ind w:left="20" w:right="154" w:firstLine="638"/>
      </w:pPr>
      <w:r>
        <w:rPr>
          <w:spacing w:val="3"/>
        </w:rPr>
        <w:t>研究课题按照“一般课题、</w:t>
      </w:r>
      <w:r>
        <w:rPr>
          <w:spacing w:val="-72"/>
        </w:rPr>
        <w:t xml:space="preserve"> </w:t>
      </w:r>
      <w:r>
        <w:rPr>
          <w:spacing w:val="3"/>
        </w:rPr>
        <w:t>自选课题”进行逐级分层，</w:t>
      </w:r>
      <w:r>
        <w:t xml:space="preserve"> </w:t>
      </w:r>
      <w:r>
        <w:rPr>
          <w:spacing w:val="7"/>
        </w:rPr>
        <w:t>供选题立项参考。</w:t>
      </w:r>
    </w:p>
    <w:p>
      <w:pPr>
        <w:pStyle w:val="2"/>
        <w:spacing w:before="55" w:line="219" w:lineRule="auto"/>
        <w:ind w:left="687"/>
        <w:outlineLvl w:val="1"/>
      </w:pPr>
      <w:r>
        <w:rPr>
          <w:b/>
          <w:bCs/>
          <w:spacing w:val="5"/>
        </w:rPr>
        <w:t>一、基础教育课题选题指南</w:t>
      </w:r>
    </w:p>
    <w:p>
      <w:pPr>
        <w:pStyle w:val="2"/>
        <w:spacing w:before="172" w:line="222" w:lineRule="auto"/>
        <w:ind w:left="659"/>
        <w:outlineLvl w:val="2"/>
      </w:pPr>
      <w:r>
        <w:rPr>
          <w:b/>
          <w:bCs/>
          <w:spacing w:val="7"/>
        </w:rPr>
        <w:t>（一）一般课题选题方向</w:t>
      </w:r>
    </w:p>
    <w:p>
      <w:pPr>
        <w:pStyle w:val="2"/>
        <w:spacing w:before="167" w:line="218" w:lineRule="auto"/>
        <w:ind w:left="687"/>
      </w:pPr>
      <w:r>
        <w:rPr>
          <w:spacing w:val="5"/>
        </w:rPr>
        <w:t>1.中小学学科教学类</w:t>
      </w:r>
    </w:p>
    <w:p>
      <w:pPr>
        <w:pStyle w:val="2"/>
        <w:spacing w:before="174" w:line="218" w:lineRule="auto"/>
        <w:ind w:left="659"/>
      </w:pPr>
      <w:r>
        <w:rPr>
          <w:spacing w:val="9"/>
        </w:rPr>
        <w:t>（1）人工智能支持下的学科教学路径实施策略研究</w:t>
      </w:r>
    </w:p>
    <w:p>
      <w:pPr>
        <w:pStyle w:val="2"/>
        <w:spacing w:before="174" w:line="219" w:lineRule="auto"/>
        <w:ind w:left="659"/>
      </w:pPr>
      <w:r>
        <w:rPr>
          <w:spacing w:val="9"/>
        </w:rPr>
        <w:t>（2）人工智能辅助与教师教学行为的影响研究</w:t>
      </w:r>
    </w:p>
    <w:p>
      <w:pPr>
        <w:pStyle w:val="2"/>
        <w:spacing w:before="172" w:line="219" w:lineRule="auto"/>
        <w:ind w:left="659"/>
      </w:pPr>
      <w:r>
        <w:rPr>
          <w:spacing w:val="14"/>
        </w:rPr>
        <w:t>（3）</w:t>
      </w:r>
      <w:r>
        <w:t>AI</w:t>
      </w:r>
      <w:r>
        <w:rPr>
          <w:spacing w:val="14"/>
        </w:rPr>
        <w:t>赋能下教师角色的转型策略研究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（4）巩固和提升国家通用语言文字教学质量研究</w:t>
      </w:r>
    </w:p>
    <w:p>
      <w:pPr>
        <w:pStyle w:val="2"/>
        <w:spacing w:before="172" w:line="220" w:lineRule="auto"/>
        <w:ind w:left="659"/>
      </w:pPr>
      <w:r>
        <w:rPr>
          <w:spacing w:val="9"/>
        </w:rPr>
        <w:t>（5）新课程标准下学科项目式学习路径研究</w:t>
      </w:r>
    </w:p>
    <w:p>
      <w:pPr>
        <w:pStyle w:val="2"/>
        <w:spacing w:before="171" w:line="219" w:lineRule="auto"/>
        <w:ind w:left="659"/>
      </w:pPr>
      <w:r>
        <w:rPr>
          <w:spacing w:val="9"/>
        </w:rPr>
        <w:t>（6）依托数字教育资源提升课后服务质量研究</w:t>
      </w:r>
    </w:p>
    <w:p>
      <w:pPr>
        <w:pStyle w:val="2"/>
        <w:spacing w:before="173" w:line="219" w:lineRule="auto"/>
        <w:ind w:left="659"/>
      </w:pPr>
      <w:r>
        <w:rPr>
          <w:spacing w:val="9"/>
        </w:rPr>
        <w:t>（7）学科核心素养导向下任务群设计策略研究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（8）中小学学科教育培养学生文化自信研究</w:t>
      </w:r>
    </w:p>
    <w:p>
      <w:pPr>
        <w:spacing w:line="219" w:lineRule="auto"/>
        <w:sectPr>
          <w:pgSz w:w="11906" w:h="16839"/>
          <w:pgMar w:top="400" w:right="1710" w:bottom="400" w:left="1785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0" w:line="220" w:lineRule="auto"/>
        <w:ind w:left="659"/>
      </w:pPr>
      <w:r>
        <w:rPr>
          <w:spacing w:val="9"/>
        </w:rPr>
        <w:t>（9）学科单元作业开发与设计研究</w:t>
      </w:r>
    </w:p>
    <w:p>
      <w:pPr>
        <w:pStyle w:val="2"/>
        <w:spacing w:before="171" w:line="200" w:lineRule="auto"/>
        <w:ind w:left="659"/>
      </w:pPr>
      <w:r>
        <w:rPr>
          <w:spacing w:val="8"/>
        </w:rPr>
        <w:t>（</w:t>
      </w:r>
      <w:r>
        <w:rPr>
          <w:spacing w:val="8"/>
          <w:sz w:val="35"/>
          <w:szCs w:val="35"/>
        </w:rPr>
        <w:t>10</w:t>
      </w:r>
      <w:r>
        <w:rPr>
          <w:spacing w:val="8"/>
        </w:rPr>
        <w:t>）中小学学科教学设计研究</w:t>
      </w:r>
    </w:p>
    <w:p>
      <w:pPr>
        <w:pStyle w:val="2"/>
        <w:spacing w:before="160" w:line="219" w:lineRule="auto"/>
        <w:ind w:left="659"/>
      </w:pPr>
      <w:r>
        <w:rPr>
          <w:spacing w:val="8"/>
        </w:rPr>
        <w:t>（11）中小学考试命题研究</w:t>
      </w:r>
    </w:p>
    <w:p>
      <w:pPr>
        <w:pStyle w:val="2"/>
        <w:spacing w:before="172" w:line="219" w:lineRule="auto"/>
        <w:ind w:left="659"/>
      </w:pPr>
      <w:r>
        <w:rPr>
          <w:spacing w:val="8"/>
        </w:rPr>
        <w:t>（12）学科课堂教学语言研究</w:t>
      </w:r>
    </w:p>
    <w:p>
      <w:pPr>
        <w:pStyle w:val="2"/>
        <w:spacing w:before="172" w:line="219" w:lineRule="auto"/>
        <w:ind w:left="659"/>
      </w:pPr>
      <w:r>
        <w:rPr>
          <w:spacing w:val="8"/>
        </w:rPr>
        <w:t>（13）课堂教学师生关系研究</w:t>
      </w:r>
    </w:p>
    <w:p>
      <w:pPr>
        <w:pStyle w:val="2"/>
        <w:spacing w:before="172" w:line="219" w:lineRule="auto"/>
        <w:ind w:left="659"/>
      </w:pPr>
      <w:r>
        <w:rPr>
          <w:spacing w:val="8"/>
        </w:rPr>
        <w:t>（14）课堂教学组织管理研究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（15）核心素养视域下大单元教学模式研究</w:t>
      </w:r>
    </w:p>
    <w:p>
      <w:pPr>
        <w:pStyle w:val="2"/>
        <w:spacing w:before="170" w:line="220" w:lineRule="auto"/>
        <w:ind w:left="659"/>
      </w:pPr>
      <w:r>
        <w:rPr>
          <w:spacing w:val="9"/>
        </w:rPr>
        <w:t>（16）创客教育理念下信息技术课程教学实践研究</w:t>
      </w:r>
    </w:p>
    <w:p>
      <w:pPr>
        <w:pStyle w:val="2"/>
        <w:spacing w:before="173" w:line="219" w:lineRule="auto"/>
        <w:ind w:left="659"/>
      </w:pPr>
      <w:r>
        <w:rPr>
          <w:spacing w:val="8"/>
        </w:rPr>
        <w:t>（17）跨学科融合实施路径研究</w:t>
      </w:r>
    </w:p>
    <w:p>
      <w:pPr>
        <w:pStyle w:val="2"/>
        <w:spacing w:before="172" w:line="270" w:lineRule="auto"/>
        <w:ind w:left="679" w:right="1922" w:hanging="20"/>
      </w:pPr>
      <w:r>
        <w:rPr>
          <w:spacing w:val="9"/>
        </w:rPr>
        <w:t>（18）基于项目学习的小学劳动教育研究</w:t>
      </w:r>
      <w:r>
        <w:t xml:space="preserve"> </w:t>
      </w:r>
      <w:r>
        <w:rPr>
          <w:spacing w:val="5"/>
        </w:rPr>
        <w:t>2.中小学德育类</w:t>
      </w:r>
    </w:p>
    <w:p>
      <w:pPr>
        <w:pStyle w:val="2"/>
        <w:spacing w:before="174" w:line="219" w:lineRule="auto"/>
        <w:ind w:left="659"/>
      </w:pPr>
      <w:r>
        <w:rPr>
          <w:spacing w:val="9"/>
        </w:rPr>
        <w:t>（1）学科教学融合德育教育策略研究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（2）团场留守儿童心理健康教育策略研究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（3）铸牢中华民族共同体意识教育研究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（4）学校家庭社会协同育人研究</w:t>
      </w:r>
    </w:p>
    <w:p>
      <w:pPr>
        <w:pStyle w:val="2"/>
        <w:spacing w:before="173" w:line="219" w:lineRule="auto"/>
        <w:ind w:left="659"/>
      </w:pPr>
      <w:r>
        <w:rPr>
          <w:spacing w:val="9"/>
        </w:rPr>
        <w:t>（5）学科德育与课程思政研究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（6）“五育融合”路径建设研究</w:t>
      </w:r>
    </w:p>
    <w:p>
      <w:pPr>
        <w:pStyle w:val="2"/>
        <w:spacing w:before="172" w:line="270" w:lineRule="auto"/>
        <w:ind w:left="691" w:right="1761" w:hanging="32"/>
      </w:pPr>
      <w:r>
        <w:rPr>
          <w:spacing w:val="9"/>
        </w:rPr>
        <w:t>（7）家校社协同育人“教联体”建设研究</w:t>
      </w:r>
      <w:r>
        <w:rPr>
          <w:spacing w:val="6"/>
        </w:rPr>
        <w:t xml:space="preserve"> </w:t>
      </w:r>
      <w:r>
        <w:rPr>
          <w:spacing w:val="2"/>
        </w:rPr>
        <w:t>3.学校管理类</w:t>
      </w:r>
    </w:p>
    <w:p>
      <w:pPr>
        <w:pStyle w:val="2"/>
        <w:spacing w:before="173" w:line="219" w:lineRule="auto"/>
        <w:ind w:left="659"/>
      </w:pPr>
      <w:r>
        <w:rPr>
          <w:spacing w:val="9"/>
        </w:rPr>
        <w:t>（1）教育家精神与教师专业发展研究</w:t>
      </w:r>
    </w:p>
    <w:p>
      <w:pPr>
        <w:pStyle w:val="2"/>
        <w:spacing w:before="173" w:line="219" w:lineRule="auto"/>
        <w:ind w:left="659"/>
      </w:pPr>
      <w:r>
        <w:rPr>
          <w:spacing w:val="9"/>
        </w:rPr>
        <w:t>（2）学校、家庭、社会合力育人机制研究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（3）教育评价改革研究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（4）学校文化建设研究</w:t>
      </w:r>
    </w:p>
    <w:p>
      <w:pPr>
        <w:pStyle w:val="2"/>
        <w:spacing w:before="173" w:line="219" w:lineRule="auto"/>
        <w:ind w:left="659"/>
      </w:pPr>
      <w:r>
        <w:rPr>
          <w:spacing w:val="9"/>
        </w:rPr>
        <w:t>（5）校长课程领导力研究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（6）学校引领教师专业发展的方法与途径研究</w:t>
      </w:r>
    </w:p>
    <w:p>
      <w:pPr>
        <w:spacing w:line="219" w:lineRule="auto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59"/>
      </w:pPr>
      <w:r>
        <w:rPr>
          <w:spacing w:val="9"/>
        </w:rPr>
        <w:t>（7）集体备课与二次备课的组织与管理研究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（8）综合实践活动课堂延伸至家庭和社会的策略研究</w:t>
      </w:r>
    </w:p>
    <w:p>
      <w:pPr>
        <w:pStyle w:val="2"/>
        <w:spacing w:before="169" w:line="220" w:lineRule="auto"/>
        <w:ind w:left="659"/>
      </w:pPr>
      <w:r>
        <w:rPr>
          <w:spacing w:val="9"/>
        </w:rPr>
        <w:t>（9）义务教育优质均衡发展创建研究</w:t>
      </w:r>
    </w:p>
    <w:p>
      <w:pPr>
        <w:pStyle w:val="2"/>
        <w:spacing w:before="173" w:line="219" w:lineRule="auto"/>
        <w:ind w:left="659"/>
      </w:pPr>
      <w:r>
        <w:rPr>
          <w:spacing w:val="9"/>
        </w:rPr>
        <w:t>（10）兵地教育深度融合发展研究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（11）“双减”政策下学校教学管理成效研究</w:t>
      </w:r>
    </w:p>
    <w:p>
      <w:pPr>
        <w:pStyle w:val="2"/>
        <w:spacing w:before="169" w:line="220" w:lineRule="auto"/>
        <w:ind w:left="659"/>
      </w:pPr>
      <w:r>
        <w:rPr>
          <w:spacing w:val="9"/>
        </w:rPr>
        <w:t>（12）基础教育阶段创新人才培养研究</w:t>
      </w:r>
    </w:p>
    <w:p>
      <w:pPr>
        <w:pStyle w:val="2"/>
        <w:spacing w:before="173" w:line="219" w:lineRule="auto"/>
        <w:ind w:left="659"/>
      </w:pPr>
      <w:r>
        <w:rPr>
          <w:spacing w:val="9"/>
        </w:rPr>
        <w:t>（13）新时代学校教育评价改革研究</w:t>
      </w:r>
    </w:p>
    <w:p>
      <w:pPr>
        <w:pStyle w:val="2"/>
        <w:spacing w:before="172" w:line="270" w:lineRule="auto"/>
        <w:ind w:left="678" w:right="2241" w:hanging="19"/>
      </w:pPr>
      <w:r>
        <w:rPr>
          <w:spacing w:val="9"/>
        </w:rPr>
        <w:t>（14）高素质专业化教师队伍建设研究</w:t>
      </w:r>
      <w:r>
        <w:t xml:space="preserve"> </w:t>
      </w:r>
      <w:r>
        <w:rPr>
          <w:spacing w:val="4"/>
        </w:rPr>
        <w:t>4.学前教育类</w:t>
      </w:r>
    </w:p>
    <w:p>
      <w:pPr>
        <w:pStyle w:val="2"/>
        <w:spacing w:before="174" w:line="219" w:lineRule="auto"/>
        <w:ind w:left="659"/>
      </w:pPr>
      <w:r>
        <w:rPr>
          <w:spacing w:val="9"/>
        </w:rPr>
        <w:t>（1）推进学前教育普及普惠发展策略研究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（1）幼小双向衔接，协同提升育人质量研究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（2）幼儿园小中大班递进式推动幼小衔接实践研究</w:t>
      </w:r>
    </w:p>
    <w:p>
      <w:pPr>
        <w:pStyle w:val="2"/>
        <w:spacing w:before="173" w:line="218" w:lineRule="auto"/>
        <w:ind w:left="659"/>
      </w:pPr>
      <w:r>
        <w:rPr>
          <w:spacing w:val="9"/>
        </w:rPr>
        <w:t>（3）家园社协同幼小衔接的问题及对策研究</w:t>
      </w:r>
    </w:p>
    <w:p>
      <w:pPr>
        <w:pStyle w:val="2"/>
        <w:spacing w:before="173" w:line="219" w:lineRule="auto"/>
        <w:ind w:left="659"/>
      </w:pPr>
      <w:r>
        <w:rPr>
          <w:spacing w:val="9"/>
        </w:rPr>
        <w:t>（4）幼儿园保育教育质量评估研究</w:t>
      </w:r>
    </w:p>
    <w:p>
      <w:pPr>
        <w:pStyle w:val="2"/>
        <w:spacing w:before="173" w:line="219" w:lineRule="auto"/>
        <w:ind w:left="659"/>
      </w:pPr>
      <w:r>
        <w:rPr>
          <w:spacing w:val="9"/>
        </w:rPr>
        <w:t>（5）集团化办园下的自主游戏课程体系构建策略研究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（6）集团化办园背景下教师园本研修模式建构研究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（7）幼儿园“安吉游戏”推进实践研究</w:t>
      </w:r>
    </w:p>
    <w:p>
      <w:pPr>
        <w:pStyle w:val="2"/>
        <w:spacing w:before="172" w:line="219" w:lineRule="auto"/>
        <w:ind w:left="659"/>
      </w:pPr>
      <w:r>
        <w:rPr>
          <w:spacing w:val="9"/>
        </w:rPr>
        <w:t>（8）幼儿身心发展/智力发展评价研究</w:t>
      </w:r>
    </w:p>
    <w:p>
      <w:pPr>
        <w:pStyle w:val="2"/>
        <w:spacing w:before="172" w:line="270" w:lineRule="auto"/>
        <w:ind w:left="683" w:right="2399" w:hanging="24"/>
      </w:pPr>
      <w:r>
        <w:rPr>
          <w:spacing w:val="9"/>
        </w:rPr>
        <w:t>（9）家园合作共育模式探索实践研究</w:t>
      </w:r>
      <w:r>
        <w:rPr>
          <w:spacing w:val="6"/>
        </w:rPr>
        <w:t xml:space="preserve"> </w:t>
      </w:r>
      <w:r>
        <w:rPr>
          <w:spacing w:val="4"/>
        </w:rPr>
        <w:t>5.特殊教育类</w:t>
      </w:r>
    </w:p>
    <w:p>
      <w:pPr>
        <w:pStyle w:val="2"/>
        <w:spacing w:before="174" w:line="218" w:lineRule="auto"/>
        <w:ind w:left="659"/>
      </w:pPr>
      <w:r>
        <w:rPr>
          <w:spacing w:val="9"/>
        </w:rPr>
        <w:t>（1）特殊教育教师专业化研究</w:t>
      </w:r>
    </w:p>
    <w:p>
      <w:pPr>
        <w:pStyle w:val="2"/>
        <w:spacing w:before="174" w:line="218" w:lineRule="auto"/>
        <w:ind w:left="659"/>
      </w:pPr>
      <w:r>
        <w:rPr>
          <w:spacing w:val="9"/>
        </w:rPr>
        <w:t>（2）特殊教育多学科协作的相关研究</w:t>
      </w:r>
    </w:p>
    <w:p>
      <w:pPr>
        <w:pStyle w:val="2"/>
        <w:spacing w:before="173" w:line="220" w:lineRule="auto"/>
        <w:ind w:left="659"/>
      </w:pPr>
      <w:r>
        <w:rPr>
          <w:spacing w:val="9"/>
        </w:rPr>
        <w:t>（3）学校、家庭与社区合作模式研究</w:t>
      </w:r>
    </w:p>
    <w:p>
      <w:pPr>
        <w:pStyle w:val="2"/>
        <w:spacing w:before="172" w:line="305" w:lineRule="auto"/>
        <w:ind w:left="65" w:right="16" w:firstLine="609"/>
      </w:pPr>
      <w:r>
        <w:rPr>
          <w:spacing w:val="8"/>
        </w:rPr>
        <w:t>注：申报者需根据本师校实际情况，将一般课题选题方</w:t>
      </w:r>
      <w:r>
        <w:rPr>
          <w:spacing w:val="9"/>
        </w:rPr>
        <w:t xml:space="preserve"> </w:t>
      </w:r>
      <w:r>
        <w:rPr>
          <w:spacing w:val="7"/>
        </w:rPr>
        <w:t>向进一步完善细化为课题研究题目。一般课题研究周期限</w:t>
      </w:r>
      <w:r>
        <w:rPr>
          <w:spacing w:val="-26"/>
        </w:rPr>
        <w:t xml:space="preserve"> </w:t>
      </w:r>
      <w:r>
        <w:rPr>
          <w:spacing w:val="7"/>
        </w:rPr>
        <w:t>1</w:t>
      </w:r>
    </w:p>
    <w:p>
      <w:pPr>
        <w:spacing w:line="305" w:lineRule="auto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30"/>
      </w:pPr>
      <w:r>
        <w:rPr>
          <w:spacing w:val="-4"/>
        </w:rPr>
        <w:t>年。</w:t>
      </w:r>
    </w:p>
    <w:p>
      <w:pPr>
        <w:pStyle w:val="2"/>
        <w:spacing w:before="168" w:line="221" w:lineRule="auto"/>
        <w:ind w:left="659"/>
        <w:outlineLvl w:val="2"/>
      </w:pPr>
      <w:r>
        <w:rPr>
          <w:b/>
          <w:bCs/>
          <w:spacing w:val="-5"/>
        </w:rPr>
        <w:t>（二）</w:t>
      </w:r>
      <w:r>
        <w:rPr>
          <w:spacing w:val="-73"/>
        </w:rPr>
        <w:t xml:space="preserve"> </w:t>
      </w:r>
      <w:r>
        <w:rPr>
          <w:b/>
          <w:bCs/>
          <w:spacing w:val="-5"/>
        </w:rPr>
        <w:t>自选课题</w:t>
      </w:r>
    </w:p>
    <w:p>
      <w:pPr>
        <w:pStyle w:val="2"/>
        <w:spacing w:before="170" w:line="305" w:lineRule="auto"/>
        <w:ind w:left="83" w:right="71" w:firstLine="640"/>
      </w:pPr>
      <w:r>
        <w:rPr>
          <w:spacing w:val="1"/>
        </w:rPr>
        <w:t>自选课题不设具体指南，</w:t>
      </w:r>
      <w:r>
        <w:rPr>
          <w:spacing w:val="-82"/>
        </w:rPr>
        <w:t xml:space="preserve"> </w:t>
      </w:r>
      <w:r>
        <w:rPr>
          <w:spacing w:val="1"/>
        </w:rPr>
        <w:t>申报人可自主确定研究方向。</w:t>
      </w:r>
      <w:r>
        <w:t xml:space="preserve"> </w:t>
      </w:r>
      <w:r>
        <w:rPr>
          <w:spacing w:val="-2"/>
        </w:rPr>
        <w:t>自选课题研究周期限</w:t>
      </w:r>
      <w:r>
        <w:rPr>
          <w:spacing w:val="-36"/>
        </w:rPr>
        <w:t xml:space="preserve"> </w:t>
      </w:r>
      <w:r>
        <w:rPr>
          <w:spacing w:val="-2"/>
        </w:rPr>
        <w:t>1</w:t>
      </w:r>
      <w:r>
        <w:rPr>
          <w:spacing w:val="-58"/>
        </w:rPr>
        <w:t xml:space="preserve"> </w:t>
      </w:r>
      <w:r>
        <w:rPr>
          <w:spacing w:val="-2"/>
        </w:rPr>
        <w:t>年。</w:t>
      </w:r>
    </w:p>
    <w:p>
      <w:pPr>
        <w:pStyle w:val="2"/>
        <w:spacing w:before="54" w:line="219" w:lineRule="auto"/>
        <w:ind w:left="684"/>
        <w:outlineLvl w:val="1"/>
      </w:pPr>
      <w:r>
        <w:rPr>
          <w:b/>
          <w:bCs/>
          <w:spacing w:val="5"/>
        </w:rPr>
        <w:t>二、职业教育课题选题指南</w:t>
      </w:r>
    </w:p>
    <w:p>
      <w:pPr>
        <w:pStyle w:val="2"/>
        <w:spacing w:before="172" w:line="222" w:lineRule="auto"/>
        <w:ind w:left="18"/>
        <w:outlineLvl w:val="2"/>
      </w:pPr>
      <w:r>
        <w:rPr>
          <w:b/>
          <w:bCs/>
          <w:spacing w:val="7"/>
        </w:rPr>
        <w:t>（一）一般课题选题方向</w:t>
      </w:r>
    </w:p>
    <w:p>
      <w:pPr>
        <w:pStyle w:val="2"/>
        <w:spacing w:before="288" w:line="305" w:lineRule="auto"/>
        <w:ind w:left="46" w:right="16" w:firstLine="640"/>
      </w:pPr>
      <w:r>
        <w:rPr>
          <w:spacing w:val="5"/>
        </w:rPr>
        <w:t>1.人工智能赋能职业院校“</w:t>
      </w:r>
      <w:r>
        <w:rPr>
          <w:spacing w:val="-91"/>
        </w:rPr>
        <w:t xml:space="preserve"> </w:t>
      </w:r>
      <w:r>
        <w:rPr>
          <w:spacing w:val="5"/>
        </w:rPr>
        <w:t>岗课赛证”融通育人模式研</w:t>
      </w:r>
      <w:r>
        <w:t xml:space="preserve"> 究</w:t>
      </w:r>
    </w:p>
    <w:p>
      <w:pPr>
        <w:pStyle w:val="2"/>
        <w:spacing w:before="55" w:line="218" w:lineRule="auto"/>
        <w:ind w:left="679"/>
      </w:pPr>
      <w:r>
        <w:rPr>
          <w:spacing w:val="7"/>
        </w:rPr>
        <w:t>2.</w:t>
      </w:r>
      <w:r>
        <w:t>AI</w:t>
      </w:r>
      <w:r>
        <w:rPr>
          <w:spacing w:val="-42"/>
        </w:rPr>
        <w:t xml:space="preserve"> </w:t>
      </w:r>
      <w:r>
        <w:rPr>
          <w:spacing w:val="7"/>
        </w:rPr>
        <w:t>技术融入传统服务类职业教育的路径研究</w:t>
      </w:r>
    </w:p>
    <w:p>
      <w:pPr>
        <w:pStyle w:val="2"/>
        <w:spacing w:before="175" w:line="305" w:lineRule="auto"/>
        <w:ind w:left="46" w:right="16" w:firstLine="645"/>
      </w:pPr>
      <w:r>
        <w:rPr>
          <w:spacing w:val="11"/>
        </w:rPr>
        <w:t>3.基于</w:t>
      </w:r>
      <w:r>
        <w:rPr>
          <w:spacing w:val="-39"/>
        </w:rPr>
        <w:t xml:space="preserve"> </w:t>
      </w:r>
      <w:r>
        <w:t>AI</w:t>
      </w:r>
      <w:r>
        <w:rPr>
          <w:spacing w:val="-30"/>
        </w:rPr>
        <w:t xml:space="preserve"> </w:t>
      </w:r>
      <w:r>
        <w:rPr>
          <w:spacing w:val="11"/>
        </w:rPr>
        <w:t>的校企协同实训平台建设与资源共享机制研</w:t>
      </w:r>
      <w:r>
        <w:t xml:space="preserve"> 究</w:t>
      </w:r>
    </w:p>
    <w:p>
      <w:pPr>
        <w:pStyle w:val="2"/>
        <w:spacing w:before="54" w:line="219" w:lineRule="auto"/>
        <w:ind w:left="678"/>
      </w:pPr>
      <w:r>
        <w:rPr>
          <w:spacing w:val="7"/>
        </w:rPr>
        <w:t>4.职业院校专业设置与课程建设研究</w:t>
      </w:r>
    </w:p>
    <w:p>
      <w:pPr>
        <w:pStyle w:val="2"/>
        <w:spacing w:before="172" w:line="219" w:lineRule="auto"/>
        <w:ind w:left="683"/>
      </w:pPr>
      <w:r>
        <w:rPr>
          <w:spacing w:val="7"/>
        </w:rPr>
        <w:t>5.中职教育与普通高中教育协调发展研究</w:t>
      </w:r>
    </w:p>
    <w:p>
      <w:pPr>
        <w:pStyle w:val="2"/>
        <w:spacing w:before="173" w:line="219" w:lineRule="auto"/>
        <w:ind w:left="682"/>
      </w:pPr>
      <w:r>
        <w:rPr>
          <w:spacing w:val="8"/>
        </w:rPr>
        <w:t>6.职业学校专业设置与区域产业结构吻合度研究</w:t>
      </w:r>
    </w:p>
    <w:p>
      <w:pPr>
        <w:pStyle w:val="2"/>
        <w:spacing w:before="172" w:line="219" w:lineRule="auto"/>
        <w:ind w:left="682"/>
      </w:pPr>
      <w:r>
        <w:rPr>
          <w:spacing w:val="8"/>
        </w:rPr>
        <w:t>7.本科层次职业教育和应用型本科转型改革发展研究</w:t>
      </w:r>
    </w:p>
    <w:p>
      <w:pPr>
        <w:pStyle w:val="2"/>
        <w:spacing w:before="168" w:line="309" w:lineRule="auto"/>
        <w:ind w:left="36" w:right="16" w:firstLine="645"/>
      </w:pPr>
      <w:r>
        <w:rPr>
          <w:spacing w:val="21"/>
        </w:rPr>
        <w:t>8.应用技术类本科院校与职业院校协同创新研究与实</w:t>
      </w:r>
      <w:r>
        <w:t xml:space="preserve"> 践</w:t>
      </w:r>
    </w:p>
    <w:p>
      <w:pPr>
        <w:pStyle w:val="2"/>
        <w:spacing w:before="48" w:line="305" w:lineRule="auto"/>
        <w:ind w:left="46" w:right="16" w:firstLine="635"/>
      </w:pPr>
      <w:r>
        <w:rPr>
          <w:spacing w:val="14"/>
        </w:rPr>
        <w:t>9.职业教育“</w:t>
      </w:r>
      <w:r>
        <w:t>AI</w:t>
      </w:r>
      <w:r>
        <w:rPr>
          <w:spacing w:val="14"/>
        </w:rPr>
        <w:t>+”教学效果的多维度评价模型构建研</w:t>
      </w:r>
      <w:r>
        <w:rPr>
          <w:spacing w:val="13"/>
        </w:rPr>
        <w:t xml:space="preserve"> </w:t>
      </w:r>
      <w:r>
        <w:t>究</w:t>
      </w:r>
    </w:p>
    <w:p>
      <w:pPr>
        <w:pStyle w:val="2"/>
        <w:spacing w:before="54" w:line="305" w:lineRule="auto"/>
        <w:ind w:left="687" w:right="801"/>
      </w:pPr>
      <w:r>
        <w:rPr>
          <w:spacing w:val="7"/>
        </w:rPr>
        <w:t>10.职业院校中职、高职、本科层次教育衔接研究</w:t>
      </w:r>
      <w:r>
        <w:rPr>
          <w:spacing w:val="18"/>
        </w:rPr>
        <w:t xml:space="preserve"> </w:t>
      </w:r>
      <w:r>
        <w:rPr>
          <w:spacing w:val="6"/>
        </w:rPr>
        <w:t>11.“双高校”绩效评价研究</w:t>
      </w:r>
    </w:p>
    <w:p>
      <w:pPr>
        <w:pStyle w:val="2"/>
        <w:spacing w:before="56" w:line="219" w:lineRule="auto"/>
        <w:ind w:left="687"/>
      </w:pPr>
      <w:r>
        <w:rPr>
          <w:spacing w:val="7"/>
        </w:rPr>
        <w:t>12.职业院校治理能力建设实践研究</w:t>
      </w:r>
    </w:p>
    <w:p>
      <w:pPr>
        <w:pStyle w:val="2"/>
        <w:spacing w:before="168" w:line="306" w:lineRule="auto"/>
        <w:ind w:left="17" w:right="16" w:firstLine="669"/>
      </w:pPr>
      <w:r>
        <w:rPr>
          <w:spacing w:val="14"/>
        </w:rPr>
        <w:t>13.职业教育专业认证、质量评价、专业</w:t>
      </w:r>
      <w:r>
        <w:rPr>
          <w:spacing w:val="13"/>
        </w:rPr>
        <w:t>预警调控机制</w:t>
      </w:r>
      <w:r>
        <w:t xml:space="preserve"> </w:t>
      </w:r>
      <w:r>
        <w:rPr>
          <w:spacing w:val="7"/>
        </w:rPr>
        <w:t>研究</w:t>
      </w:r>
    </w:p>
    <w:p>
      <w:pPr>
        <w:pStyle w:val="2"/>
        <w:spacing w:before="57" w:line="219" w:lineRule="auto"/>
        <w:ind w:left="687"/>
      </w:pPr>
      <w:r>
        <w:rPr>
          <w:spacing w:val="7"/>
        </w:rPr>
        <w:t>14.职业院校股份制、混合所有制改革研究</w:t>
      </w:r>
    </w:p>
    <w:p>
      <w:pPr>
        <w:spacing w:line="219" w:lineRule="auto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305" w:lineRule="auto"/>
        <w:ind w:left="687" w:right="479"/>
      </w:pPr>
      <w:r>
        <w:rPr>
          <w:spacing w:val="8"/>
        </w:rPr>
        <w:t>15.职业教育考试制度与人才评价模式改革实践研究</w:t>
      </w:r>
      <w:r>
        <w:t xml:space="preserve"> </w:t>
      </w:r>
      <w:r>
        <w:rPr>
          <w:spacing w:val="5"/>
        </w:rPr>
        <w:t>16.职业教育“双师型”</w:t>
      </w:r>
      <w:r>
        <w:rPr>
          <w:spacing w:val="-106"/>
        </w:rPr>
        <w:t xml:space="preserve"> </w:t>
      </w:r>
      <w:r>
        <w:rPr>
          <w:spacing w:val="5"/>
        </w:rPr>
        <w:t>师资队伍建设研究</w:t>
      </w:r>
    </w:p>
    <w:p>
      <w:pPr>
        <w:pStyle w:val="2"/>
        <w:spacing w:before="55" w:line="219" w:lineRule="auto"/>
        <w:ind w:left="687"/>
      </w:pPr>
      <w:r>
        <w:rPr>
          <w:spacing w:val="5"/>
        </w:rPr>
        <w:t>17.职教高考制度研究</w:t>
      </w:r>
    </w:p>
    <w:p>
      <w:pPr>
        <w:pStyle w:val="2"/>
        <w:spacing w:before="172" w:line="219" w:lineRule="auto"/>
        <w:ind w:left="687"/>
      </w:pPr>
      <w:r>
        <w:rPr>
          <w:spacing w:val="6"/>
        </w:rPr>
        <w:t>18.中国特色现代学徒制实践研究</w:t>
      </w:r>
    </w:p>
    <w:p>
      <w:pPr>
        <w:pStyle w:val="2"/>
        <w:spacing w:before="172" w:line="305" w:lineRule="auto"/>
        <w:ind w:left="679" w:right="2399" w:firstLine="7"/>
      </w:pPr>
      <w:r>
        <w:rPr>
          <w:spacing w:val="7"/>
        </w:rPr>
        <w:t>19.中职院校就业指导与生涯教育研究</w:t>
      </w:r>
      <w:r>
        <w:rPr>
          <w:spacing w:val="5"/>
        </w:rPr>
        <w:t xml:space="preserve"> </w:t>
      </w:r>
      <w:r>
        <w:rPr>
          <w:spacing w:val="7"/>
        </w:rPr>
        <w:t>20.区域产教联合体建设研究</w:t>
      </w:r>
    </w:p>
    <w:p>
      <w:pPr>
        <w:pStyle w:val="2"/>
        <w:spacing w:before="55" w:line="219" w:lineRule="auto"/>
        <w:ind w:left="679"/>
      </w:pPr>
      <w:r>
        <w:rPr>
          <w:spacing w:val="7"/>
        </w:rPr>
        <w:t>21.行业产教融合共同体建设研究</w:t>
      </w:r>
    </w:p>
    <w:p>
      <w:pPr>
        <w:pStyle w:val="2"/>
        <w:spacing w:before="172" w:line="219" w:lineRule="auto"/>
        <w:ind w:left="679"/>
      </w:pPr>
      <w:r>
        <w:rPr>
          <w:spacing w:val="7"/>
        </w:rPr>
        <w:t>22.区域产教融合实践中心建设研究</w:t>
      </w:r>
    </w:p>
    <w:p>
      <w:pPr>
        <w:pStyle w:val="2"/>
        <w:spacing w:before="174" w:line="311" w:lineRule="auto"/>
        <w:ind w:left="30" w:right="16" w:firstLine="644"/>
        <w:jc w:val="both"/>
      </w:pPr>
      <w:r>
        <w:rPr>
          <w:spacing w:val="8"/>
        </w:rPr>
        <w:t>注：申报者需根据本师校实际情况，将一般课题选题方</w:t>
      </w:r>
      <w:r>
        <w:rPr>
          <w:spacing w:val="9"/>
        </w:rPr>
        <w:t xml:space="preserve"> </w:t>
      </w:r>
      <w:r>
        <w:rPr>
          <w:spacing w:val="8"/>
        </w:rPr>
        <w:t>向进一步完善细化为课题研究题目。一般课题研</w:t>
      </w:r>
      <w:r>
        <w:rPr>
          <w:spacing w:val="7"/>
        </w:rPr>
        <w:t>究周期限</w:t>
      </w:r>
      <w:r>
        <w:rPr>
          <w:spacing w:val="-40"/>
        </w:rPr>
        <w:t xml:space="preserve"> </w:t>
      </w:r>
      <w:r>
        <w:rPr>
          <w:spacing w:val="7"/>
        </w:rPr>
        <w:t>1</w:t>
      </w:r>
      <w:r>
        <w:t xml:space="preserve"> </w:t>
      </w:r>
      <w:r>
        <w:rPr>
          <w:spacing w:val="-4"/>
        </w:rPr>
        <w:t>年。</w:t>
      </w:r>
    </w:p>
    <w:p>
      <w:pPr>
        <w:pStyle w:val="2"/>
        <w:spacing w:before="52" w:line="221" w:lineRule="auto"/>
        <w:ind w:left="659"/>
        <w:outlineLvl w:val="2"/>
      </w:pPr>
      <w:r>
        <w:rPr>
          <w:b/>
          <w:bCs/>
          <w:spacing w:val="-5"/>
        </w:rPr>
        <w:t>（二）</w:t>
      </w:r>
      <w:r>
        <w:rPr>
          <w:spacing w:val="-73"/>
        </w:rPr>
        <w:t xml:space="preserve"> </w:t>
      </w:r>
      <w:r>
        <w:rPr>
          <w:b/>
          <w:bCs/>
          <w:spacing w:val="-5"/>
        </w:rPr>
        <w:t>自选课题</w:t>
      </w:r>
    </w:p>
    <w:p>
      <w:pPr>
        <w:pStyle w:val="2"/>
        <w:spacing w:before="170" w:line="305" w:lineRule="auto"/>
        <w:ind w:left="83" w:right="71" w:firstLine="640"/>
      </w:pPr>
      <w:r>
        <w:rPr>
          <w:spacing w:val="1"/>
        </w:rPr>
        <w:t>自选课题不设具体指南，</w:t>
      </w:r>
      <w:r>
        <w:rPr>
          <w:spacing w:val="-82"/>
        </w:rPr>
        <w:t xml:space="preserve"> </w:t>
      </w:r>
      <w:r>
        <w:rPr>
          <w:spacing w:val="1"/>
        </w:rPr>
        <w:t>申报人可自主确定研究方向。</w:t>
      </w:r>
      <w:r>
        <w:t xml:space="preserve"> </w:t>
      </w:r>
      <w:r>
        <w:rPr>
          <w:spacing w:val="-3"/>
        </w:rPr>
        <w:t>自选课题研究期限</w:t>
      </w:r>
      <w:r>
        <w:rPr>
          <w:spacing w:val="-36"/>
        </w:rPr>
        <w:t xml:space="preserve"> </w:t>
      </w:r>
      <w:r>
        <w:rPr>
          <w:spacing w:val="-3"/>
        </w:rPr>
        <w:t>1</w:t>
      </w:r>
      <w:r>
        <w:rPr>
          <w:spacing w:val="-58"/>
        </w:rPr>
        <w:t xml:space="preserve"> </w:t>
      </w:r>
      <w:r>
        <w:rPr>
          <w:spacing w:val="-3"/>
        </w:rPr>
        <w:t>年。</w:t>
      </w:r>
    </w:p>
    <w:p>
      <w:pPr>
        <w:spacing w:line="305" w:lineRule="auto"/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50"/>
      </w:pPr>
      <w:r>
        <w:rPr>
          <w:spacing w:val="-6"/>
        </w:rPr>
        <w:t>附件</w:t>
      </w:r>
      <w:r>
        <w:rPr>
          <w:spacing w:val="-49"/>
        </w:rPr>
        <w:t xml:space="preserve"> </w:t>
      </w:r>
      <w:r>
        <w:rPr>
          <w:spacing w:val="-6"/>
        </w:rPr>
        <w:t>2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66" w:line="237" w:lineRule="auto"/>
        <w:ind w:left="2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34"/>
          <w:sz w:val="43"/>
          <w:szCs w:val="43"/>
        </w:rPr>
        <w:t>兵团教育科研 2025 年度课题立项申报书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tabs>
          <w:tab w:val="left" w:pos="7215"/>
          <w:tab w:val="left" w:pos="7225"/>
        </w:tabs>
        <w:spacing w:before="101" w:line="360" w:lineRule="auto"/>
        <w:ind w:left="1159" w:right="1108" w:firstLine="9"/>
        <w:jc w:val="both"/>
        <w:rPr>
          <w:rFonts w:ascii="Arial" w:hAnsi="Arial" w:eastAsia="Arial" w:cs="Arial"/>
        </w:rPr>
      </w:pPr>
      <w:r>
        <w:rPr>
          <w:spacing w:val="-18"/>
        </w:rPr>
        <w:t>课</w:t>
      </w:r>
      <w:r>
        <w:rPr>
          <w:spacing w:val="-27"/>
        </w:rPr>
        <w:t xml:space="preserve"> </w:t>
      </w:r>
      <w:r>
        <w:rPr>
          <w:spacing w:val="-18"/>
        </w:rPr>
        <w:t>题</w:t>
      </w:r>
      <w:r>
        <w:rPr>
          <w:spacing w:val="-24"/>
        </w:rPr>
        <w:t xml:space="preserve"> </w:t>
      </w:r>
      <w:r>
        <w:rPr>
          <w:spacing w:val="-18"/>
        </w:rPr>
        <w:t>名</w:t>
      </w:r>
      <w:r>
        <w:rPr>
          <w:spacing w:val="-26"/>
        </w:rPr>
        <w:t xml:space="preserve"> </w:t>
      </w:r>
      <w:r>
        <w:rPr>
          <w:spacing w:val="-18"/>
        </w:rPr>
        <w:t>称</w:t>
      </w:r>
      <w:r>
        <w:rPr>
          <w:spacing w:val="-108"/>
        </w:rPr>
        <w:t xml:space="preserve"> </w:t>
      </w:r>
      <w:r>
        <w:rPr>
          <w:spacing w:val="-18"/>
        </w:rPr>
        <w:t>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6"/>
        </w:rPr>
        <w:t>课题申请人：</w:t>
      </w:r>
      <w:r>
        <w:rPr>
          <w:u w:val="single" w:color="auto"/>
        </w:rPr>
        <w:tab/>
      </w:r>
      <w:r>
        <w:t xml:space="preserve"> </w:t>
      </w:r>
      <w:r>
        <w:rPr>
          <w:spacing w:val="-18"/>
        </w:rPr>
        <w:t>所</w:t>
      </w:r>
      <w:r>
        <w:rPr>
          <w:spacing w:val="-24"/>
        </w:rPr>
        <w:t xml:space="preserve"> </w:t>
      </w:r>
      <w:r>
        <w:rPr>
          <w:spacing w:val="-18"/>
        </w:rPr>
        <w:t>在</w:t>
      </w:r>
      <w:r>
        <w:rPr>
          <w:spacing w:val="-19"/>
        </w:rPr>
        <w:t xml:space="preserve"> </w:t>
      </w:r>
      <w:r>
        <w:rPr>
          <w:spacing w:val="-18"/>
        </w:rPr>
        <w:t>单</w:t>
      </w:r>
      <w:r>
        <w:rPr>
          <w:spacing w:val="-25"/>
        </w:rPr>
        <w:t xml:space="preserve"> </w:t>
      </w:r>
      <w:r>
        <w:rPr>
          <w:spacing w:val="-18"/>
        </w:rPr>
        <w:t>位</w:t>
      </w:r>
      <w:r>
        <w:rPr>
          <w:spacing w:val="-107"/>
        </w:rPr>
        <w:t xml:space="preserve"> </w:t>
      </w:r>
      <w:r>
        <w:rPr>
          <w:spacing w:val="-18"/>
        </w:rPr>
        <w:t>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14"/>
        </w:rPr>
        <w:t>联 系 电 话</w:t>
      </w:r>
      <w:r>
        <w:rPr>
          <w:rFonts w:ascii="Arial" w:hAnsi="Arial" w:eastAsia="Arial" w:cs="Arial"/>
          <w:spacing w:val="-14"/>
        </w:rPr>
        <w:t>:</w:t>
      </w:r>
      <w:r>
        <w:rPr>
          <w:rFonts w:ascii="Arial" w:hAnsi="Arial" w:eastAsia="Arial" w:cs="Arial"/>
          <w:spacing w:val="76"/>
        </w:rPr>
        <w:t xml:space="preserve"> </w:t>
      </w:r>
      <w:r>
        <w:rPr>
          <w:rFonts w:ascii="Arial" w:hAnsi="Arial" w:eastAsia="Arial" w:cs="Arial"/>
          <w:u w:val="single" w:color="auto"/>
        </w:rPr>
        <w:t xml:space="preserve">                                                 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20" w:line="312" w:lineRule="auto"/>
        <w:ind w:left="3331" w:right="2409" w:hanging="919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兵团教育科学研究院印制</w:t>
      </w:r>
      <w:r>
        <w:rPr>
          <w:rFonts w:ascii="方正小标宋简体" w:hAnsi="方正小标宋简体" w:eastAsia="方正小标宋简体" w:cs="方正小标宋简体"/>
          <w:spacing w:val="3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sz w:val="31"/>
          <w:szCs w:val="31"/>
        </w:rPr>
        <w:t>2025 年</w:t>
      </w:r>
      <w:r>
        <w:rPr>
          <w:rFonts w:ascii="方正小标宋简体" w:hAnsi="方正小标宋简体" w:eastAsia="方正小标宋简体" w:cs="方正小标宋简体"/>
          <w:spacing w:val="26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sz w:val="31"/>
          <w:szCs w:val="31"/>
        </w:rPr>
        <w:t>1</w:t>
      </w:r>
      <w:r>
        <w:rPr>
          <w:rFonts w:ascii="方正小标宋简体" w:hAnsi="方正小标宋简体" w:eastAsia="方正小标宋简体" w:cs="方正小标宋简体"/>
          <w:spacing w:val="22"/>
          <w:sz w:val="31"/>
          <w:szCs w:val="31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1"/>
          <w:sz w:val="31"/>
          <w:szCs w:val="31"/>
        </w:rPr>
        <w:t>月</w:t>
      </w:r>
    </w:p>
    <w:p>
      <w:pPr>
        <w:spacing w:line="312" w:lineRule="auto"/>
        <w:rPr>
          <w:rFonts w:ascii="方正小标宋简体" w:hAnsi="方正小标宋简体" w:eastAsia="方正小标宋简体" w:cs="方正小标宋简体"/>
          <w:sz w:val="31"/>
          <w:szCs w:val="31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507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45"/>
        <w:gridCol w:w="1659"/>
        <w:gridCol w:w="2072"/>
        <w:gridCol w:w="835"/>
        <w:gridCol w:w="1384"/>
        <w:gridCol w:w="11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79" w:type="dxa"/>
            <w:gridSpan w:val="2"/>
            <w:vAlign w:val="top"/>
          </w:tcPr>
          <w:p>
            <w:pPr>
              <w:spacing w:before="199" w:line="221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课题名称</w:t>
            </w:r>
          </w:p>
        </w:tc>
        <w:tc>
          <w:tcPr>
            <w:tcW w:w="7128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4" w:line="210" w:lineRule="auto"/>
              <w:ind w:left="15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5"/>
                <w:sz w:val="24"/>
                <w:szCs w:val="24"/>
              </w:rPr>
              <w:t>课题组成员</w:t>
            </w:r>
          </w:p>
        </w:tc>
        <w:tc>
          <w:tcPr>
            <w:tcW w:w="8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03" w:line="202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5"/>
                <w:position w:val="1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b/>
                <w:bCs/>
                <w:spacing w:val="45"/>
                <w:sz w:val="24"/>
                <w:szCs w:val="24"/>
              </w:rPr>
              <w:t>请人</w:t>
            </w:r>
          </w:p>
        </w:tc>
        <w:tc>
          <w:tcPr>
            <w:tcW w:w="1659" w:type="dxa"/>
            <w:vAlign w:val="top"/>
          </w:tcPr>
          <w:p>
            <w:pPr>
              <w:spacing w:before="193" w:line="219" w:lineRule="auto"/>
              <w:ind w:left="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2072" w:type="dxa"/>
            <w:vAlign w:val="top"/>
          </w:tcPr>
          <w:p>
            <w:pPr>
              <w:spacing w:before="192" w:line="220" w:lineRule="auto"/>
              <w:ind w:left="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位</w:t>
            </w:r>
          </w:p>
        </w:tc>
        <w:tc>
          <w:tcPr>
            <w:tcW w:w="835" w:type="dxa"/>
            <w:vAlign w:val="top"/>
          </w:tcPr>
          <w:p>
            <w:pPr>
              <w:spacing w:before="35" w:line="224" w:lineRule="auto"/>
              <w:ind w:left="185" w:righ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职务</w:t>
            </w:r>
          </w:p>
        </w:tc>
        <w:tc>
          <w:tcPr>
            <w:tcW w:w="1384" w:type="dxa"/>
            <w:vAlign w:val="top"/>
          </w:tcPr>
          <w:p>
            <w:pPr>
              <w:spacing w:before="193" w:line="221" w:lineRule="auto"/>
              <w:ind w:left="2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178" w:type="dxa"/>
            <w:vAlign w:val="top"/>
          </w:tcPr>
          <w:p>
            <w:pPr>
              <w:spacing w:before="192" w:line="220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06" w:line="199" w:lineRule="auto"/>
              <w:ind w:left="5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主要成员（限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人以内）</w:t>
            </w: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659" w:type="dxa"/>
            <w:vAlign w:val="top"/>
          </w:tcPr>
          <w:p>
            <w:pPr>
              <w:pStyle w:val="6"/>
            </w:pPr>
          </w:p>
        </w:tc>
        <w:tc>
          <w:tcPr>
            <w:tcW w:w="2072" w:type="dxa"/>
            <w:vAlign w:val="top"/>
          </w:tcPr>
          <w:p>
            <w:pPr>
              <w:pStyle w:val="6"/>
            </w:pPr>
          </w:p>
        </w:tc>
        <w:tc>
          <w:tcPr>
            <w:tcW w:w="835" w:type="dxa"/>
            <w:vAlign w:val="top"/>
          </w:tcPr>
          <w:p>
            <w:pPr>
              <w:pStyle w:val="6"/>
            </w:pPr>
          </w:p>
        </w:tc>
        <w:tc>
          <w:tcPr>
            <w:tcW w:w="1384" w:type="dxa"/>
            <w:vAlign w:val="top"/>
          </w:tcPr>
          <w:p>
            <w:pPr>
              <w:pStyle w:val="6"/>
            </w:pPr>
          </w:p>
        </w:tc>
        <w:tc>
          <w:tcPr>
            <w:tcW w:w="1178" w:type="dxa"/>
            <w:vAlign w:val="top"/>
          </w:tcPr>
          <w:p>
            <w:pPr>
              <w:pStyle w:val="6"/>
            </w:pPr>
          </w:p>
        </w:tc>
      </w:tr>
    </w:tbl>
    <w:p>
      <w:pPr>
        <w:spacing w:before="70"/>
      </w:pPr>
    </w:p>
    <w:tbl>
      <w:tblPr>
        <w:tblStyle w:val="5"/>
        <w:tblW w:w="85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2" w:hRule="atLeast"/>
        </w:trPr>
        <w:tc>
          <w:tcPr>
            <w:tcW w:w="850" w:type="dxa"/>
            <w:textDirection w:val="tbRlV"/>
            <w:vAlign w:val="top"/>
          </w:tcPr>
          <w:p>
            <w:pPr>
              <w:spacing w:before="304" w:line="202" w:lineRule="auto"/>
              <w:ind w:left="16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5"/>
                <w:sz w:val="24"/>
                <w:szCs w:val="24"/>
              </w:rPr>
              <w:t>发现问题的过程及拟解决的问题</w:t>
            </w:r>
          </w:p>
        </w:tc>
        <w:tc>
          <w:tcPr>
            <w:tcW w:w="7700" w:type="dxa"/>
            <w:vAlign w:val="top"/>
          </w:tcPr>
          <w:p>
            <w:pPr>
              <w:spacing w:before="41" w:line="219" w:lineRule="auto"/>
              <w:ind w:left="10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发现问题的过程、问题的特点和具体表现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】</w:t>
            </w: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 w:line="219" w:lineRule="auto"/>
              <w:ind w:left="10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拟解决的问题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675" w:bottom="400" w:left="167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36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368" w:type="dxa"/>
            <w:vAlign w:val="top"/>
          </w:tcPr>
          <w:p>
            <w:pPr>
              <w:spacing w:before="158" w:line="225" w:lineRule="auto"/>
              <w:ind w:left="315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32"/>
                <w:sz w:val="31"/>
                <w:szCs w:val="31"/>
              </w:rPr>
              <w:t>申请立项论证</w:t>
            </w:r>
          </w:p>
          <w:p>
            <w:pPr>
              <w:spacing w:before="144" w:line="228" w:lineRule="auto"/>
              <w:ind w:left="28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容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以 5 页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限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5" w:hRule="atLeast"/>
        </w:trPr>
        <w:tc>
          <w:tcPr>
            <w:tcW w:w="8368" w:type="dxa"/>
            <w:vAlign w:val="top"/>
          </w:tcPr>
          <w:p>
            <w:pPr>
              <w:spacing w:before="36" w:line="219" w:lineRule="auto"/>
              <w:ind w:left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【研究目的和意义】</w:t>
            </w:r>
          </w:p>
          <w:p>
            <w:pPr>
              <w:spacing w:before="27" w:line="223" w:lineRule="auto"/>
              <w:ind w:left="5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写为什么要开展此研究以及此研究对本校教育教学工作的价值）</w:t>
            </w: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19" w:lineRule="auto"/>
              <w:ind w:left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【研究的基本内容】</w:t>
            </w:r>
          </w:p>
          <w:p>
            <w:pPr>
              <w:spacing w:before="28" w:line="220" w:lineRule="auto"/>
              <w:ind w:left="5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写要研究的操作性活动，不写正常的教育教学活动）</w:t>
            </w: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19" w:lineRule="auto"/>
              <w:ind w:left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【研究的思路和方法】</w:t>
            </w:r>
          </w:p>
          <w:p>
            <w:pPr>
              <w:spacing w:before="28" w:line="224" w:lineRule="auto"/>
              <w:ind w:left="5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写如何开展研究和如何具体使用研究方法）</w:t>
            </w: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19" w:lineRule="auto"/>
              <w:ind w:left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【研究的步骤】</w:t>
            </w:r>
          </w:p>
          <w:p>
            <w:pPr>
              <w:spacing w:before="29" w:line="224" w:lineRule="auto"/>
              <w:ind w:left="5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写分几步研究和每个步骤的研究任务）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737" w:bottom="40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36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9" w:hRule="atLeast"/>
        </w:trPr>
        <w:tc>
          <w:tcPr>
            <w:tcW w:w="8368" w:type="dxa"/>
            <w:vAlign w:val="top"/>
          </w:tcPr>
          <w:p>
            <w:pPr>
              <w:spacing w:before="42" w:line="232" w:lineRule="auto"/>
              <w:ind w:left="586" w:right="4203" w:hanging="1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【已具备的工作基础和有利条件】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写人、财、物的条件）</w:t>
            </w: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219" w:lineRule="auto"/>
              <w:ind w:left="5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【预期研究成果】</w:t>
            </w:r>
          </w:p>
          <w:p>
            <w:pPr>
              <w:spacing w:before="27" w:line="220" w:lineRule="auto"/>
              <w:ind w:left="5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写成果的主要内容，而不是成果的表现形式）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737" w:bottom="400" w:left="1785" w:header="0" w:footer="0" w:gutter="0"/>
          <w:cols w:space="720" w:num="1"/>
        </w:sectPr>
      </w:pPr>
    </w:p>
    <w:p>
      <w:pPr>
        <w:spacing w:before="19"/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5"/>
        <w:tblW w:w="836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7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1301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78" w:line="220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学校</w:t>
            </w:r>
          </w:p>
          <w:p>
            <w:pPr>
              <w:spacing w:before="115" w:line="219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审核意见</w:t>
            </w:r>
          </w:p>
        </w:tc>
        <w:tc>
          <w:tcPr>
            <w:tcW w:w="706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负责人签名：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   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1301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78" w:line="219" w:lineRule="auto"/>
              <w:ind w:left="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师研培</w:t>
            </w:r>
          </w:p>
          <w:p>
            <w:pPr>
              <w:spacing w:before="115" w:line="220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中心</w:t>
            </w:r>
          </w:p>
          <w:p>
            <w:pPr>
              <w:spacing w:before="112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评审意见</w:t>
            </w:r>
          </w:p>
        </w:tc>
        <w:tc>
          <w:tcPr>
            <w:tcW w:w="7067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负责人签名：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   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2" w:hRule="atLeast"/>
        </w:trPr>
        <w:tc>
          <w:tcPr>
            <w:tcW w:w="1301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78" w:line="221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兵团</w:t>
            </w:r>
          </w:p>
          <w:p>
            <w:pPr>
              <w:spacing w:before="110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教科院</w:t>
            </w:r>
          </w:p>
          <w:p>
            <w:pPr>
              <w:spacing w:before="117" w:line="219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终审意见</w:t>
            </w:r>
          </w:p>
        </w:tc>
        <w:tc>
          <w:tcPr>
            <w:tcW w:w="7067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负责人签名：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   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日（盖章）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301" w:type="dxa"/>
            <w:vAlign w:val="top"/>
          </w:tcPr>
          <w:p>
            <w:pPr>
              <w:spacing w:before="314" w:line="221" w:lineRule="auto"/>
              <w:ind w:left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备注</w:t>
            </w:r>
          </w:p>
        </w:tc>
        <w:tc>
          <w:tcPr>
            <w:tcW w:w="7067" w:type="dxa"/>
            <w:vAlign w:val="top"/>
          </w:tcPr>
          <w:p>
            <w:pPr>
              <w:spacing w:before="277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课题编号：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1737" w:bottom="40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1" w:line="214" w:lineRule="auto"/>
        <w:ind w:left="144"/>
        <w:rPr>
          <w:sz w:val="28"/>
          <w:szCs w:val="28"/>
        </w:rPr>
      </w:pPr>
      <w:r>
        <w:rPr>
          <w:spacing w:val="-10"/>
          <w:sz w:val="28"/>
          <w:szCs w:val="28"/>
        </w:rPr>
        <w:t>附件</w:t>
      </w:r>
      <w:r>
        <w:rPr>
          <w:spacing w:val="-4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3</w:t>
      </w:r>
    </w:p>
    <w:p>
      <w:pPr>
        <w:spacing w:before="156" w:line="220" w:lineRule="auto"/>
        <w:ind w:left="3579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兵团教育科研 2025 年度课题立项申报汇总表（基础教育）</w:t>
      </w:r>
    </w:p>
    <w:tbl>
      <w:tblPr>
        <w:tblStyle w:val="5"/>
        <w:tblW w:w="16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4760"/>
        <w:gridCol w:w="1935"/>
        <w:gridCol w:w="2963"/>
        <w:gridCol w:w="58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324" w:type="dxa"/>
            <w:gridSpan w:val="5"/>
            <w:vAlign w:val="top"/>
          </w:tcPr>
          <w:p>
            <w:pPr>
              <w:spacing w:before="147" w:line="214" w:lineRule="auto"/>
              <w:ind w:left="14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师市（直属校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>）：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                    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联系人及电话：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                     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4" w:type="dxa"/>
            <w:vAlign w:val="top"/>
          </w:tcPr>
          <w:p>
            <w:pPr>
              <w:spacing w:before="142" w:line="216" w:lineRule="auto"/>
              <w:ind w:left="14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4760" w:type="dxa"/>
            <w:vAlign w:val="top"/>
          </w:tcPr>
          <w:p>
            <w:pPr>
              <w:spacing w:before="142" w:line="216" w:lineRule="auto"/>
              <w:ind w:left="18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课题名称</w:t>
            </w:r>
          </w:p>
        </w:tc>
        <w:tc>
          <w:tcPr>
            <w:tcW w:w="1935" w:type="dxa"/>
            <w:vAlign w:val="top"/>
          </w:tcPr>
          <w:p>
            <w:pPr>
              <w:spacing w:before="141" w:line="216" w:lineRule="auto"/>
              <w:ind w:left="56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主持人</w:t>
            </w:r>
          </w:p>
        </w:tc>
        <w:tc>
          <w:tcPr>
            <w:tcW w:w="2963" w:type="dxa"/>
            <w:vAlign w:val="top"/>
          </w:tcPr>
          <w:p>
            <w:pPr>
              <w:spacing w:before="142" w:line="214" w:lineRule="auto"/>
              <w:ind w:left="80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主持人单位</w:t>
            </w:r>
          </w:p>
        </w:tc>
        <w:tc>
          <w:tcPr>
            <w:tcW w:w="5822" w:type="dxa"/>
            <w:vAlign w:val="top"/>
          </w:tcPr>
          <w:p>
            <w:pPr>
              <w:spacing w:before="142" w:line="216" w:lineRule="auto"/>
              <w:ind w:left="183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成员名单（8</w:t>
            </w:r>
            <w:r>
              <w:rPr>
                <w:rFonts w:ascii="FangSong_GB2312" w:hAnsi="FangSong_GB2312" w:eastAsia="FangSong_GB2312" w:cs="FangSong_GB2312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24" w:type="dxa"/>
            <w:gridSpan w:val="5"/>
            <w:vAlign w:val="top"/>
          </w:tcPr>
          <w:p>
            <w:pPr>
              <w:spacing w:before="211" w:line="218" w:lineRule="auto"/>
              <w:ind w:left="790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8"/>
                <w:szCs w:val="28"/>
              </w:rPr>
              <w:t>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4" w:type="dxa"/>
            <w:vAlign w:val="top"/>
          </w:tcPr>
          <w:p>
            <w:pPr>
              <w:spacing w:before="180" w:line="188" w:lineRule="auto"/>
              <w:ind w:left="3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4760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2963" w:type="dxa"/>
            <w:vAlign w:val="top"/>
          </w:tcPr>
          <w:p>
            <w:pPr>
              <w:pStyle w:val="6"/>
            </w:pPr>
          </w:p>
        </w:tc>
        <w:tc>
          <w:tcPr>
            <w:tcW w:w="58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24" w:type="dxa"/>
            <w:gridSpan w:val="5"/>
            <w:vAlign w:val="top"/>
          </w:tcPr>
          <w:p>
            <w:pPr>
              <w:spacing w:before="213" w:line="218" w:lineRule="auto"/>
              <w:ind w:left="789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8"/>
                <w:szCs w:val="28"/>
              </w:rPr>
              <w:t>理科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44" w:type="dxa"/>
            <w:vAlign w:val="top"/>
          </w:tcPr>
          <w:p>
            <w:pPr>
              <w:spacing w:before="182" w:line="188" w:lineRule="auto"/>
              <w:ind w:left="3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4760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2963" w:type="dxa"/>
            <w:vAlign w:val="top"/>
          </w:tcPr>
          <w:p>
            <w:pPr>
              <w:pStyle w:val="6"/>
            </w:pPr>
          </w:p>
        </w:tc>
        <w:tc>
          <w:tcPr>
            <w:tcW w:w="58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24" w:type="dxa"/>
            <w:gridSpan w:val="5"/>
            <w:vAlign w:val="top"/>
          </w:tcPr>
          <w:p>
            <w:pPr>
              <w:spacing w:before="214" w:line="218" w:lineRule="auto"/>
              <w:ind w:left="790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8"/>
                <w:szCs w:val="28"/>
              </w:rPr>
              <w:t>综合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44" w:type="dxa"/>
            <w:vAlign w:val="top"/>
          </w:tcPr>
          <w:p>
            <w:pPr>
              <w:spacing w:before="182" w:line="188" w:lineRule="auto"/>
              <w:ind w:left="3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4760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2963" w:type="dxa"/>
            <w:vAlign w:val="top"/>
          </w:tcPr>
          <w:p>
            <w:pPr>
              <w:pStyle w:val="6"/>
            </w:pPr>
          </w:p>
        </w:tc>
        <w:tc>
          <w:tcPr>
            <w:tcW w:w="5822" w:type="dxa"/>
            <w:vAlign w:val="top"/>
          </w:tcPr>
          <w:p>
            <w:pPr>
              <w:pStyle w:val="6"/>
            </w:pPr>
          </w:p>
        </w:tc>
      </w:tr>
    </w:tbl>
    <w:p>
      <w:pPr>
        <w:spacing w:before="53" w:line="280" w:lineRule="auto"/>
        <w:ind w:left="124" w:right="153" w:hanging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备注：1.各单位课题负责人同时提交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Excel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版和加盖公章的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PDF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版，发邮箱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13572797219@163.</w:t>
      </w:r>
      <w:r>
        <w:rPr>
          <w:rFonts w:ascii="宋体" w:hAnsi="宋体" w:eastAsia="宋体" w:cs="宋体"/>
          <w:sz w:val="20"/>
          <w:szCs w:val="20"/>
        </w:rPr>
        <w:t>com</w:t>
      </w:r>
      <w:r>
        <w:rPr>
          <w:rFonts w:ascii="宋体" w:hAnsi="宋体" w:eastAsia="宋体" w:cs="宋体"/>
          <w:spacing w:val="8"/>
          <w:sz w:val="20"/>
          <w:szCs w:val="20"/>
        </w:rPr>
        <w:t>；2.汇总时请严格审核</w:t>
      </w:r>
      <w:r>
        <w:rPr>
          <w:rFonts w:ascii="宋体" w:hAnsi="宋体" w:eastAsia="宋体" w:cs="宋体"/>
          <w:spacing w:val="7"/>
          <w:sz w:val="20"/>
          <w:szCs w:val="20"/>
        </w:rPr>
        <w:t>主持人职称（中级及以上</w:t>
      </w:r>
      <w:r>
        <w:rPr>
          <w:rFonts w:ascii="宋体" w:hAnsi="宋体" w:eastAsia="宋体" w:cs="宋体"/>
          <w:spacing w:val="15"/>
          <w:sz w:val="20"/>
          <w:szCs w:val="20"/>
        </w:rPr>
        <w:t>），</w:t>
      </w:r>
      <w:r>
        <w:rPr>
          <w:rFonts w:ascii="宋体" w:hAnsi="宋体" w:eastAsia="宋体" w:cs="宋体"/>
          <w:spacing w:val="7"/>
          <w:sz w:val="20"/>
          <w:szCs w:val="20"/>
        </w:rPr>
        <w:t>坚决杜绝违规申报行为；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3.请务必确保表格内各项信息的准确性，包括课题类别；4.表格可以根据本单位课题数量灵活调整。</w:t>
      </w:r>
    </w:p>
    <w:p>
      <w:pPr>
        <w:spacing w:line="280" w:lineRule="auto"/>
        <w:rPr>
          <w:rFonts w:ascii="宋体" w:hAnsi="宋体" w:eastAsia="宋体" w:cs="宋体"/>
          <w:sz w:val="20"/>
          <w:szCs w:val="20"/>
        </w:rPr>
        <w:sectPr>
          <w:pgSz w:w="16839" w:h="11906"/>
          <w:pgMar w:top="400" w:right="254" w:bottom="400" w:left="254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1" w:line="214" w:lineRule="auto"/>
        <w:ind w:left="144"/>
        <w:rPr>
          <w:sz w:val="28"/>
          <w:szCs w:val="28"/>
        </w:rPr>
      </w:pPr>
      <w:r>
        <w:rPr>
          <w:spacing w:val="-10"/>
          <w:sz w:val="28"/>
          <w:szCs w:val="28"/>
        </w:rPr>
        <w:t>附件</w:t>
      </w:r>
      <w:r>
        <w:rPr>
          <w:spacing w:val="-4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3</w:t>
      </w:r>
    </w:p>
    <w:p>
      <w:pPr>
        <w:spacing w:before="156" w:line="220" w:lineRule="auto"/>
        <w:ind w:left="3579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兵团教育科研 2025 年度课题立项申报汇总表（职业教育）</w:t>
      </w:r>
    </w:p>
    <w:tbl>
      <w:tblPr>
        <w:tblStyle w:val="5"/>
        <w:tblW w:w="163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5275"/>
        <w:gridCol w:w="1935"/>
        <w:gridCol w:w="2963"/>
        <w:gridCol w:w="51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324" w:type="dxa"/>
            <w:gridSpan w:val="5"/>
            <w:vAlign w:val="top"/>
          </w:tcPr>
          <w:p>
            <w:pPr>
              <w:spacing w:before="147" w:line="214" w:lineRule="auto"/>
              <w:ind w:left="14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师市（直属校</w:t>
            </w:r>
            <w:r>
              <w:rPr>
                <w:rFonts w:ascii="FangSong_GB2312" w:hAnsi="FangSong_GB2312" w:eastAsia="FangSong_GB2312" w:cs="FangSong_GB2312"/>
                <w:spacing w:val="7"/>
                <w:sz w:val="28"/>
                <w:szCs w:val="28"/>
              </w:rPr>
              <w:t>）：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                    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联系人及电话：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                     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48" w:type="dxa"/>
            <w:vAlign w:val="top"/>
          </w:tcPr>
          <w:p>
            <w:pPr>
              <w:spacing w:before="142" w:line="216" w:lineRule="auto"/>
              <w:ind w:left="24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5275" w:type="dxa"/>
            <w:vAlign w:val="top"/>
          </w:tcPr>
          <w:p>
            <w:pPr>
              <w:spacing w:before="142" w:line="216" w:lineRule="auto"/>
              <w:ind w:left="20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课题名称</w:t>
            </w:r>
          </w:p>
        </w:tc>
        <w:tc>
          <w:tcPr>
            <w:tcW w:w="1935" w:type="dxa"/>
            <w:vAlign w:val="top"/>
          </w:tcPr>
          <w:p>
            <w:pPr>
              <w:spacing w:before="141" w:line="216" w:lineRule="auto"/>
              <w:ind w:left="56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主持人</w:t>
            </w:r>
          </w:p>
        </w:tc>
        <w:tc>
          <w:tcPr>
            <w:tcW w:w="2963" w:type="dxa"/>
            <w:vAlign w:val="top"/>
          </w:tcPr>
          <w:p>
            <w:pPr>
              <w:spacing w:before="142" w:line="214" w:lineRule="auto"/>
              <w:ind w:left="80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主持人单位</w:t>
            </w:r>
          </w:p>
        </w:tc>
        <w:tc>
          <w:tcPr>
            <w:tcW w:w="5103" w:type="dxa"/>
            <w:vAlign w:val="top"/>
          </w:tcPr>
          <w:p>
            <w:pPr>
              <w:spacing w:before="142" w:line="216" w:lineRule="auto"/>
              <w:ind w:left="148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成员名单（8</w:t>
            </w:r>
            <w:r>
              <w:rPr>
                <w:rFonts w:ascii="FangSong_GB2312" w:hAnsi="FangSong_GB2312" w:eastAsia="FangSong_GB2312" w:cs="FangSong_GB2312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24" w:type="dxa"/>
            <w:gridSpan w:val="5"/>
            <w:vAlign w:val="top"/>
          </w:tcPr>
          <w:p>
            <w:pPr>
              <w:spacing w:before="211" w:line="218" w:lineRule="auto"/>
              <w:ind w:left="790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8"/>
                <w:szCs w:val="28"/>
              </w:rPr>
              <w:t>文科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48" w:type="dxa"/>
            <w:vAlign w:val="top"/>
          </w:tcPr>
          <w:p>
            <w:pPr>
              <w:spacing w:before="180" w:line="188" w:lineRule="auto"/>
              <w:ind w:left="4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5275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2963" w:type="dxa"/>
            <w:vAlign w:val="top"/>
          </w:tcPr>
          <w:p>
            <w:pPr>
              <w:pStyle w:val="6"/>
            </w:pPr>
          </w:p>
        </w:tc>
        <w:tc>
          <w:tcPr>
            <w:tcW w:w="51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24" w:type="dxa"/>
            <w:gridSpan w:val="5"/>
            <w:vAlign w:val="top"/>
          </w:tcPr>
          <w:p>
            <w:pPr>
              <w:spacing w:before="213" w:line="218" w:lineRule="auto"/>
              <w:ind w:left="789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8"/>
                <w:szCs w:val="28"/>
              </w:rPr>
              <w:t>理科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48" w:type="dxa"/>
            <w:vAlign w:val="top"/>
          </w:tcPr>
          <w:p>
            <w:pPr>
              <w:spacing w:before="182" w:line="188" w:lineRule="auto"/>
              <w:ind w:left="4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5275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2963" w:type="dxa"/>
            <w:vAlign w:val="top"/>
          </w:tcPr>
          <w:p>
            <w:pPr>
              <w:pStyle w:val="6"/>
            </w:pPr>
          </w:p>
        </w:tc>
        <w:tc>
          <w:tcPr>
            <w:tcW w:w="510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324" w:type="dxa"/>
            <w:gridSpan w:val="5"/>
            <w:vAlign w:val="top"/>
          </w:tcPr>
          <w:p>
            <w:pPr>
              <w:spacing w:before="214" w:line="218" w:lineRule="auto"/>
              <w:ind w:left="789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28"/>
                <w:szCs w:val="28"/>
              </w:rPr>
              <w:t>工科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48" w:type="dxa"/>
            <w:vAlign w:val="top"/>
          </w:tcPr>
          <w:p>
            <w:pPr>
              <w:spacing w:before="182" w:line="188" w:lineRule="auto"/>
              <w:ind w:left="4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5275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2963" w:type="dxa"/>
            <w:vAlign w:val="top"/>
          </w:tcPr>
          <w:p>
            <w:pPr>
              <w:pStyle w:val="6"/>
            </w:pPr>
          </w:p>
        </w:tc>
        <w:tc>
          <w:tcPr>
            <w:tcW w:w="5103" w:type="dxa"/>
            <w:vAlign w:val="top"/>
          </w:tcPr>
          <w:p>
            <w:pPr>
              <w:pStyle w:val="6"/>
            </w:pPr>
          </w:p>
        </w:tc>
      </w:tr>
    </w:tbl>
    <w:p>
      <w:pPr>
        <w:spacing w:before="53" w:line="280" w:lineRule="auto"/>
        <w:ind w:left="124" w:right="153" w:hanging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备注：1.各单位课题负责人同时提交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Excel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版和加盖公章的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z w:val="20"/>
          <w:szCs w:val="20"/>
        </w:rPr>
        <w:t>PDF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版，发邮箱</w:t>
      </w:r>
      <w:r>
        <w:rPr>
          <w:rFonts w:ascii="宋体" w:hAnsi="宋体" w:eastAsia="宋体" w:cs="宋体"/>
          <w:spacing w:val="-2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13572797219@163.</w:t>
      </w:r>
      <w:r>
        <w:rPr>
          <w:rFonts w:ascii="宋体" w:hAnsi="宋体" w:eastAsia="宋体" w:cs="宋体"/>
          <w:sz w:val="20"/>
          <w:szCs w:val="20"/>
        </w:rPr>
        <w:t>com</w:t>
      </w:r>
      <w:r>
        <w:rPr>
          <w:rFonts w:ascii="宋体" w:hAnsi="宋体" w:eastAsia="宋体" w:cs="宋体"/>
          <w:spacing w:val="8"/>
          <w:sz w:val="20"/>
          <w:szCs w:val="20"/>
        </w:rPr>
        <w:t>；2.汇总时请严格审核</w:t>
      </w:r>
      <w:r>
        <w:rPr>
          <w:rFonts w:ascii="宋体" w:hAnsi="宋体" w:eastAsia="宋体" w:cs="宋体"/>
          <w:spacing w:val="7"/>
          <w:sz w:val="20"/>
          <w:szCs w:val="20"/>
        </w:rPr>
        <w:t>主持人职称（中级及以上</w:t>
      </w:r>
      <w:r>
        <w:rPr>
          <w:rFonts w:ascii="宋体" w:hAnsi="宋体" w:eastAsia="宋体" w:cs="宋体"/>
          <w:spacing w:val="15"/>
          <w:sz w:val="20"/>
          <w:szCs w:val="20"/>
        </w:rPr>
        <w:t>），</w:t>
      </w:r>
      <w:r>
        <w:rPr>
          <w:rFonts w:ascii="宋体" w:hAnsi="宋体" w:eastAsia="宋体" w:cs="宋体"/>
          <w:spacing w:val="7"/>
          <w:sz w:val="20"/>
          <w:szCs w:val="20"/>
        </w:rPr>
        <w:t>坚决杜绝违规申报行为；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3.请务必确保表格内各项信息的准确性，包括课题类别；4.表格可以根据本单位课题数量灵活调整。</w:t>
      </w:r>
    </w:p>
    <w:p>
      <w:pPr>
        <w:spacing w:line="280" w:lineRule="auto"/>
        <w:rPr>
          <w:rFonts w:ascii="宋体" w:hAnsi="宋体" w:eastAsia="宋体" w:cs="宋体"/>
          <w:sz w:val="20"/>
          <w:szCs w:val="20"/>
        </w:rPr>
        <w:sectPr>
          <w:pgSz w:w="16839" w:h="11906"/>
          <w:pgMar w:top="400" w:right="254" w:bottom="400" w:left="254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53"/>
      </w:pPr>
      <w:r>
        <w:rPr>
          <w:spacing w:val="-6"/>
        </w:rPr>
        <w:t>附件</w:t>
      </w:r>
      <w:r>
        <w:rPr>
          <w:spacing w:val="-50"/>
        </w:rPr>
        <w:t xml:space="preserve"> </w:t>
      </w:r>
      <w:r>
        <w:rPr>
          <w:spacing w:val="-6"/>
        </w:rPr>
        <w:t>4</w:t>
      </w:r>
    </w:p>
    <w:p>
      <w:pPr>
        <w:spacing w:line="437" w:lineRule="auto"/>
        <w:rPr>
          <w:rFonts w:ascii="Arial"/>
          <w:sz w:val="21"/>
        </w:rPr>
      </w:pPr>
    </w:p>
    <w:p>
      <w:pPr>
        <w:spacing w:before="135" w:line="241" w:lineRule="auto"/>
        <w:ind w:left="1123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兵团教育科研 2025 年度课题定额分配表</w:t>
      </w:r>
    </w:p>
    <w:p>
      <w:pPr>
        <w:pStyle w:val="2"/>
        <w:spacing w:before="70" w:line="218" w:lineRule="auto"/>
        <w:ind w:left="149"/>
        <w:outlineLvl w:val="3"/>
      </w:pPr>
      <w:r>
        <w:rPr>
          <w:b/>
          <w:bCs/>
          <w:spacing w:val="5"/>
        </w:rPr>
        <w:t>1.基础教育类申报名额分配（不含职业教育）</w:t>
      </w:r>
    </w:p>
    <w:p>
      <w:pPr>
        <w:spacing w:line="18" w:lineRule="exact"/>
      </w:pPr>
    </w:p>
    <w:tbl>
      <w:tblPr>
        <w:tblStyle w:val="5"/>
        <w:tblW w:w="8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4"/>
        <w:gridCol w:w="1465"/>
        <w:gridCol w:w="2970"/>
        <w:gridCol w:w="1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04" w:type="dxa"/>
            <w:vAlign w:val="top"/>
          </w:tcPr>
          <w:p>
            <w:pPr>
              <w:spacing w:before="146" w:line="215" w:lineRule="auto"/>
              <w:ind w:left="48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师（直属校）</w:t>
            </w:r>
          </w:p>
        </w:tc>
        <w:tc>
          <w:tcPr>
            <w:tcW w:w="1465" w:type="dxa"/>
            <w:vAlign w:val="top"/>
          </w:tcPr>
          <w:p>
            <w:pPr>
              <w:spacing w:before="146" w:line="218" w:lineRule="auto"/>
              <w:ind w:left="31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课题数</w:t>
            </w:r>
          </w:p>
        </w:tc>
        <w:tc>
          <w:tcPr>
            <w:tcW w:w="2970" w:type="dxa"/>
            <w:vAlign w:val="top"/>
          </w:tcPr>
          <w:p>
            <w:pPr>
              <w:spacing w:before="146" w:line="215" w:lineRule="auto"/>
              <w:ind w:left="67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师（直属校）</w:t>
            </w:r>
          </w:p>
        </w:tc>
        <w:tc>
          <w:tcPr>
            <w:tcW w:w="1478" w:type="dxa"/>
            <w:vAlign w:val="top"/>
          </w:tcPr>
          <w:p>
            <w:pPr>
              <w:spacing w:before="146" w:line="218" w:lineRule="auto"/>
              <w:ind w:left="32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课题数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604" w:type="dxa"/>
            <w:vAlign w:val="top"/>
          </w:tcPr>
          <w:p>
            <w:pPr>
              <w:spacing w:before="139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第一师</w:t>
            </w:r>
          </w:p>
        </w:tc>
        <w:tc>
          <w:tcPr>
            <w:tcW w:w="1465" w:type="dxa"/>
            <w:vAlign w:val="top"/>
          </w:tcPr>
          <w:p>
            <w:pPr>
              <w:spacing w:before="176" w:line="188" w:lineRule="auto"/>
              <w:ind w:left="60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52</w:t>
            </w:r>
          </w:p>
        </w:tc>
        <w:tc>
          <w:tcPr>
            <w:tcW w:w="2970" w:type="dxa"/>
            <w:vAlign w:val="top"/>
          </w:tcPr>
          <w:p>
            <w:pPr>
              <w:spacing w:before="139" w:line="215" w:lineRule="auto"/>
              <w:ind w:left="94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第十二师</w:t>
            </w:r>
          </w:p>
        </w:tc>
        <w:tc>
          <w:tcPr>
            <w:tcW w:w="1478" w:type="dxa"/>
            <w:vAlign w:val="top"/>
          </w:tcPr>
          <w:p>
            <w:pPr>
              <w:spacing w:before="176" w:line="188" w:lineRule="auto"/>
              <w:ind w:left="6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39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>第二师</w:t>
            </w:r>
          </w:p>
        </w:tc>
        <w:tc>
          <w:tcPr>
            <w:tcW w:w="1465" w:type="dxa"/>
            <w:vAlign w:val="top"/>
          </w:tcPr>
          <w:p>
            <w:pPr>
              <w:spacing w:before="176" w:line="188" w:lineRule="auto"/>
              <w:ind w:left="61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34</w:t>
            </w:r>
          </w:p>
        </w:tc>
        <w:tc>
          <w:tcPr>
            <w:tcW w:w="2970" w:type="dxa"/>
            <w:vAlign w:val="top"/>
          </w:tcPr>
          <w:p>
            <w:pPr>
              <w:spacing w:before="139" w:line="215" w:lineRule="auto"/>
              <w:ind w:left="94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第十三师</w:t>
            </w:r>
          </w:p>
        </w:tc>
        <w:tc>
          <w:tcPr>
            <w:tcW w:w="1478" w:type="dxa"/>
            <w:vAlign w:val="top"/>
          </w:tcPr>
          <w:p>
            <w:pPr>
              <w:spacing w:before="176" w:line="188" w:lineRule="auto"/>
              <w:ind w:left="6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41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第三师</w:t>
            </w:r>
          </w:p>
        </w:tc>
        <w:tc>
          <w:tcPr>
            <w:tcW w:w="1465" w:type="dxa"/>
            <w:vAlign w:val="top"/>
          </w:tcPr>
          <w:p>
            <w:pPr>
              <w:spacing w:before="178" w:line="188" w:lineRule="auto"/>
              <w:ind w:left="60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51</w:t>
            </w:r>
          </w:p>
        </w:tc>
        <w:tc>
          <w:tcPr>
            <w:tcW w:w="2970" w:type="dxa"/>
            <w:vAlign w:val="top"/>
          </w:tcPr>
          <w:p>
            <w:pPr>
              <w:spacing w:before="141" w:line="215" w:lineRule="auto"/>
              <w:ind w:left="94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第十四师</w:t>
            </w:r>
          </w:p>
        </w:tc>
        <w:tc>
          <w:tcPr>
            <w:tcW w:w="1478" w:type="dxa"/>
            <w:vAlign w:val="top"/>
          </w:tcPr>
          <w:p>
            <w:pPr>
              <w:spacing w:before="178" w:line="188" w:lineRule="auto"/>
              <w:ind w:left="68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43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第四师</w:t>
            </w:r>
          </w:p>
        </w:tc>
        <w:tc>
          <w:tcPr>
            <w:tcW w:w="1465" w:type="dxa"/>
            <w:vAlign w:val="top"/>
          </w:tcPr>
          <w:p>
            <w:pPr>
              <w:spacing w:before="180" w:line="188" w:lineRule="auto"/>
              <w:ind w:left="61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28"/>
                <w:szCs w:val="28"/>
              </w:rPr>
              <w:t>36</w:t>
            </w:r>
          </w:p>
        </w:tc>
        <w:tc>
          <w:tcPr>
            <w:tcW w:w="2970" w:type="dxa"/>
            <w:vAlign w:val="top"/>
          </w:tcPr>
          <w:p>
            <w:pPr>
              <w:spacing w:before="143" w:line="214" w:lineRule="auto"/>
              <w:ind w:left="9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兵团一中</w:t>
            </w:r>
          </w:p>
        </w:tc>
        <w:tc>
          <w:tcPr>
            <w:tcW w:w="1478" w:type="dxa"/>
            <w:vAlign w:val="top"/>
          </w:tcPr>
          <w:p>
            <w:pPr>
              <w:spacing w:before="180" w:line="188" w:lineRule="auto"/>
              <w:ind w:left="68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42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第五师</w:t>
            </w:r>
          </w:p>
        </w:tc>
        <w:tc>
          <w:tcPr>
            <w:tcW w:w="1465" w:type="dxa"/>
            <w:vAlign w:val="top"/>
          </w:tcPr>
          <w:p>
            <w:pPr>
              <w:spacing w:before="179" w:line="188" w:lineRule="auto"/>
              <w:ind w:left="6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19</w:t>
            </w:r>
          </w:p>
        </w:tc>
        <w:tc>
          <w:tcPr>
            <w:tcW w:w="2970" w:type="dxa"/>
            <w:vAlign w:val="top"/>
          </w:tcPr>
          <w:p>
            <w:pPr>
              <w:spacing w:before="143" w:line="214" w:lineRule="auto"/>
              <w:ind w:left="9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8"/>
                <w:szCs w:val="28"/>
              </w:rPr>
              <w:t>兵团二中</w:t>
            </w:r>
          </w:p>
        </w:tc>
        <w:tc>
          <w:tcPr>
            <w:tcW w:w="1478" w:type="dxa"/>
            <w:vAlign w:val="top"/>
          </w:tcPr>
          <w:p>
            <w:pPr>
              <w:spacing w:before="179" w:line="188" w:lineRule="auto"/>
              <w:ind w:left="6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44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第六师</w:t>
            </w:r>
          </w:p>
        </w:tc>
        <w:tc>
          <w:tcPr>
            <w:tcW w:w="1465" w:type="dxa"/>
            <w:vAlign w:val="top"/>
          </w:tcPr>
          <w:p>
            <w:pPr>
              <w:spacing w:before="181" w:line="188" w:lineRule="auto"/>
              <w:ind w:left="6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42</w:t>
            </w:r>
          </w:p>
        </w:tc>
        <w:tc>
          <w:tcPr>
            <w:tcW w:w="2970" w:type="dxa"/>
            <w:vAlign w:val="top"/>
          </w:tcPr>
          <w:p>
            <w:pPr>
              <w:spacing w:before="145" w:line="214" w:lineRule="auto"/>
              <w:ind w:left="93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兵团三中</w:t>
            </w:r>
          </w:p>
        </w:tc>
        <w:tc>
          <w:tcPr>
            <w:tcW w:w="1478" w:type="dxa"/>
            <w:vAlign w:val="top"/>
          </w:tcPr>
          <w:p>
            <w:pPr>
              <w:spacing w:before="185" w:line="185" w:lineRule="auto"/>
              <w:ind w:left="68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46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第七师</w:t>
            </w:r>
          </w:p>
        </w:tc>
        <w:tc>
          <w:tcPr>
            <w:tcW w:w="1465" w:type="dxa"/>
            <w:vAlign w:val="top"/>
          </w:tcPr>
          <w:p>
            <w:pPr>
              <w:spacing w:before="182" w:line="188" w:lineRule="auto"/>
              <w:ind w:left="6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21</w:t>
            </w:r>
          </w:p>
        </w:tc>
        <w:tc>
          <w:tcPr>
            <w:tcW w:w="2970" w:type="dxa"/>
            <w:vAlign w:val="top"/>
          </w:tcPr>
          <w:p>
            <w:pPr>
              <w:spacing w:before="142" w:line="217" w:lineRule="auto"/>
              <w:ind w:left="7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草湖项目区</w:t>
            </w:r>
          </w:p>
        </w:tc>
        <w:tc>
          <w:tcPr>
            <w:tcW w:w="1478" w:type="dxa"/>
            <w:vAlign w:val="top"/>
          </w:tcPr>
          <w:p>
            <w:pPr>
              <w:spacing w:before="182" w:line="188" w:lineRule="auto"/>
              <w:ind w:left="68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45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第八师</w:t>
            </w:r>
          </w:p>
        </w:tc>
        <w:tc>
          <w:tcPr>
            <w:tcW w:w="1465" w:type="dxa"/>
            <w:vAlign w:val="top"/>
          </w:tcPr>
          <w:p>
            <w:pPr>
              <w:spacing w:before="182" w:line="188" w:lineRule="auto"/>
              <w:ind w:left="6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8"/>
                <w:szCs w:val="28"/>
              </w:rPr>
              <w:t>73</w:t>
            </w:r>
          </w:p>
        </w:tc>
        <w:tc>
          <w:tcPr>
            <w:tcW w:w="2970" w:type="dxa"/>
            <w:vAlign w:val="top"/>
          </w:tcPr>
          <w:p>
            <w:pPr>
              <w:spacing w:before="146" w:line="216" w:lineRule="auto"/>
              <w:ind w:left="80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石河子大学</w:t>
            </w:r>
          </w:p>
        </w:tc>
        <w:tc>
          <w:tcPr>
            <w:tcW w:w="1478" w:type="dxa"/>
            <w:vAlign w:val="top"/>
          </w:tcPr>
          <w:p>
            <w:pPr>
              <w:spacing w:before="182" w:line="188" w:lineRule="auto"/>
              <w:ind w:left="6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47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第九师</w:t>
            </w:r>
          </w:p>
        </w:tc>
        <w:tc>
          <w:tcPr>
            <w:tcW w:w="1465" w:type="dxa"/>
            <w:vAlign w:val="top"/>
          </w:tcPr>
          <w:p>
            <w:pPr>
              <w:spacing w:before="184" w:line="188" w:lineRule="auto"/>
              <w:ind w:left="6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10</w:t>
            </w:r>
          </w:p>
        </w:tc>
        <w:tc>
          <w:tcPr>
            <w:tcW w:w="2970" w:type="dxa"/>
            <w:vAlign w:val="top"/>
          </w:tcPr>
          <w:p>
            <w:pPr>
              <w:spacing w:before="147" w:line="215" w:lineRule="auto"/>
              <w:ind w:left="79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塔里木大学</w:t>
            </w:r>
          </w:p>
        </w:tc>
        <w:tc>
          <w:tcPr>
            <w:tcW w:w="1478" w:type="dxa"/>
            <w:vAlign w:val="top"/>
          </w:tcPr>
          <w:p>
            <w:pPr>
              <w:spacing w:before="184" w:line="188" w:lineRule="auto"/>
              <w:ind w:left="6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49" w:line="215" w:lineRule="auto"/>
              <w:ind w:left="89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第十师</w:t>
            </w:r>
          </w:p>
        </w:tc>
        <w:tc>
          <w:tcPr>
            <w:tcW w:w="1465" w:type="dxa"/>
            <w:vAlign w:val="top"/>
          </w:tcPr>
          <w:p>
            <w:pPr>
              <w:spacing w:before="186" w:line="188" w:lineRule="auto"/>
              <w:ind w:left="6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16</w:t>
            </w:r>
          </w:p>
        </w:tc>
        <w:tc>
          <w:tcPr>
            <w:tcW w:w="2970" w:type="dxa"/>
            <w:vAlign w:val="top"/>
          </w:tcPr>
          <w:p>
            <w:pPr>
              <w:spacing w:before="149" w:line="214" w:lineRule="auto"/>
              <w:ind w:left="65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新疆政法学院</w:t>
            </w:r>
          </w:p>
        </w:tc>
        <w:tc>
          <w:tcPr>
            <w:tcW w:w="1478" w:type="dxa"/>
            <w:vAlign w:val="top"/>
          </w:tcPr>
          <w:p>
            <w:pPr>
              <w:spacing w:before="186" w:line="188" w:lineRule="auto"/>
              <w:ind w:left="6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604" w:type="dxa"/>
            <w:vAlign w:val="top"/>
          </w:tcPr>
          <w:p>
            <w:pPr>
              <w:spacing w:before="148" w:line="215" w:lineRule="auto"/>
              <w:ind w:left="75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第十一师</w:t>
            </w:r>
          </w:p>
        </w:tc>
        <w:tc>
          <w:tcPr>
            <w:tcW w:w="1465" w:type="dxa"/>
            <w:vAlign w:val="top"/>
          </w:tcPr>
          <w:p>
            <w:pPr>
              <w:spacing w:before="190" w:line="185" w:lineRule="auto"/>
              <w:ind w:left="6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7</w:t>
            </w:r>
          </w:p>
        </w:tc>
        <w:tc>
          <w:tcPr>
            <w:tcW w:w="2970" w:type="dxa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04" w:type="dxa"/>
            <w:vAlign w:val="top"/>
          </w:tcPr>
          <w:p>
            <w:pPr>
              <w:spacing w:before="151" w:line="216" w:lineRule="auto"/>
              <w:ind w:left="104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总计</w:t>
            </w:r>
          </w:p>
        </w:tc>
        <w:tc>
          <w:tcPr>
            <w:tcW w:w="5913" w:type="dxa"/>
            <w:gridSpan w:val="3"/>
            <w:vAlign w:val="top"/>
          </w:tcPr>
          <w:p>
            <w:pPr>
              <w:spacing w:before="187" w:line="188" w:lineRule="auto"/>
              <w:ind w:left="275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463</w:t>
            </w:r>
          </w:p>
        </w:tc>
      </w:tr>
    </w:tbl>
    <w:p>
      <w:pPr>
        <w:pStyle w:val="2"/>
        <w:spacing w:before="178" w:line="218" w:lineRule="auto"/>
        <w:ind w:left="782"/>
        <w:outlineLvl w:val="3"/>
      </w:pPr>
      <w:r>
        <w:rPr>
          <w:b/>
          <w:bCs/>
          <w:spacing w:val="17"/>
        </w:rPr>
        <w:t>2.职业教育类申报名额分配（不包含在基础教育名额</w:t>
      </w:r>
    </w:p>
    <w:p>
      <w:pPr>
        <w:pStyle w:val="2"/>
        <w:spacing w:before="194" w:line="316" w:lineRule="auto"/>
        <w:ind w:left="123" w:right="116" w:firstLine="43"/>
        <w:jc w:val="both"/>
      </w:pPr>
      <w:r>
        <w:rPr>
          <w:b/>
          <w:bCs/>
          <w:spacing w:val="4"/>
        </w:rPr>
        <w:t>中</w:t>
      </w:r>
      <w:r>
        <w:rPr>
          <w:b/>
          <w:bCs/>
          <w:spacing w:val="16"/>
        </w:rPr>
        <w:t>）：</w:t>
      </w:r>
      <w:r>
        <w:rPr>
          <w:spacing w:val="4"/>
        </w:rPr>
        <w:t>高职学校每所申报课题不超过</w:t>
      </w:r>
      <w:r>
        <w:rPr>
          <w:spacing w:val="-46"/>
        </w:rPr>
        <w:t xml:space="preserve"> </w:t>
      </w:r>
      <w:r>
        <w:rPr>
          <w:spacing w:val="4"/>
        </w:rPr>
        <w:t>6</w:t>
      </w:r>
      <w:r>
        <w:rPr>
          <w:spacing w:val="-59"/>
        </w:rPr>
        <w:t xml:space="preserve"> </w:t>
      </w:r>
      <w:r>
        <w:rPr>
          <w:spacing w:val="4"/>
        </w:rPr>
        <w:t>个，中职学校每所不</w:t>
      </w:r>
      <w:r>
        <w:t xml:space="preserve"> </w:t>
      </w:r>
      <w:r>
        <w:rPr>
          <w:spacing w:val="4"/>
        </w:rPr>
        <w:t>超过</w:t>
      </w:r>
      <w:r>
        <w:rPr>
          <w:spacing w:val="-36"/>
        </w:rPr>
        <w:t xml:space="preserve"> </w:t>
      </w:r>
      <w:r>
        <w:rPr>
          <w:spacing w:val="4"/>
        </w:rPr>
        <w:t>3</w:t>
      </w:r>
      <w:r>
        <w:rPr>
          <w:spacing w:val="-60"/>
        </w:rPr>
        <w:t xml:space="preserve"> </w:t>
      </w:r>
      <w:r>
        <w:rPr>
          <w:spacing w:val="4"/>
        </w:rPr>
        <w:t>个，中高职兼招生院校每所不超过</w:t>
      </w:r>
      <w:r>
        <w:rPr>
          <w:spacing w:val="-46"/>
        </w:rPr>
        <w:t xml:space="preserve"> </w:t>
      </w:r>
      <w:r>
        <w:rPr>
          <w:spacing w:val="4"/>
        </w:rPr>
        <w:t>9</w:t>
      </w:r>
      <w:r>
        <w:rPr>
          <w:spacing w:val="-59"/>
        </w:rPr>
        <w:t xml:space="preserve"> </w:t>
      </w:r>
      <w:r>
        <w:rPr>
          <w:spacing w:val="4"/>
        </w:rPr>
        <w:t>个。</w:t>
      </w:r>
    </w:p>
    <w:p>
      <w:pPr>
        <w:spacing w:line="316" w:lineRule="auto"/>
        <w:sectPr>
          <w:pgSz w:w="11906" w:h="16839"/>
          <w:pgMar w:top="400" w:right="1688" w:bottom="400" w:left="16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4OGZhMzM1YWFlMjM2NGVmYThmMDRiMjU1NThmNWEifQ=="/>
  </w:docVars>
  <w:rsids>
    <w:rsidRoot w:val="00000000"/>
    <w:rsid w:val="06ED7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2822</Words>
  <Characters>2979</Characters>
  <TotalTime>0</TotalTime>
  <ScaleCrop>false</ScaleCrop>
  <LinksUpToDate>false</LinksUpToDate>
  <CharactersWithSpaces>3326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2025-03-13T12:06:00Z</dcterms:created>
  <dc:creator>25295</dc:creator>
  <cp:lastModifiedBy>吴欢欢</cp:lastModifiedBy>
  <dcterms:modified xsi:type="dcterms:W3CDTF">2025-03-18T03:30:48Z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2025-03-18T11:30:02Z</vt:filetime>
  </property>
  <property fmtid="{D5CDD505-2E9C-101B-9397-08002B2CF9AE}" pid="4" name="KSOProductBuildVer">
    <vt:lpwstr>2052-12.1.0.16929</vt:lpwstr>
  </property>
  <property fmtid="{D5CDD505-2E9C-101B-9397-08002B2CF9AE}" pid="5" name="ICV">
    <vt:lpwstr>A72EF0FE2B2649D5B1A8600F3617FADC_12</vt:lpwstr>
  </property>
</Properties>
</file>