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54604">
      <w:pPr>
        <w:spacing w:line="700" w:lineRule="exact"/>
        <w:jc w:val="center"/>
      </w:pPr>
      <w:r>
        <w:rPr>
          <w:rFonts w:hint="eastAsia" w:ascii="方正小标宋简体" w:eastAsia="方正小标宋简体"/>
          <w:sz w:val="40"/>
          <w:szCs w:val="44"/>
        </w:rPr>
        <w:t>关于转发《关于做好2026年兵团社科基金项目申报工作的通知》的通知</w:t>
      </w:r>
    </w:p>
    <w:p w14:paraId="6DB05B86"/>
    <w:p w14:paraId="25B34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：</w:t>
      </w:r>
    </w:p>
    <w:p w14:paraId="64335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2026年兵团社科基金项目申报工作已经开启，为更好地做好此项工作，现将有关事宜通知如下：</w:t>
      </w:r>
    </w:p>
    <w:p w14:paraId="65F29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一、请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各二级学院、处室（中心）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教师认真学习兵团党委宣传部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eastAsia="zh-CN"/>
        </w:rPr>
        <w:t>《关于做好2026年兵团社科基金项目申报工作的通知》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（见附件）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结合国家、兵团职业教育发展趋势，基于学院发展现状，依据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</w:rPr>
        <w:t>课题指南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积极申报课题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课题指南请到科研处查看（厚德楼328）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。</w:t>
      </w:r>
    </w:p>
    <w:p w14:paraId="29BB48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二、请于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2026年7月14日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前</w:t>
      </w:r>
      <w:bookmarkStart w:id="0" w:name="_GoBack"/>
      <w:bookmarkEnd w:id="0"/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，按申报要求将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《申报书》《活页》《汇总表》《意识形态审核表》、知网文字和AIGC重复率检测报告（简洁版PDF，重复率不得高于20％）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电子版和纸质版（包含</w:t>
      </w:r>
      <w:r>
        <w:rPr>
          <w:rFonts w:hint="eastAsia" w:ascii="仿宋" w:hAnsi="仿宋" w:eastAsia="仿宋" w:cs="仿宋"/>
          <w:color w:val="FF0000"/>
          <w:kern w:val="0"/>
          <w:sz w:val="28"/>
          <w:szCs w:val="28"/>
          <w:lang w:val="en-US" w:eastAsia="zh-CN"/>
        </w:rPr>
        <w:t>纸质《申请书》1份和《活页》3份，A3纸双面印制、中缝装订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；电子稿文件名称格式为：课题名称+姓名）报送至科研处（行政南楼328）审核，学院审核后确定项目统一上报，逾期不予受理。</w:t>
      </w:r>
    </w:p>
    <w:p w14:paraId="6894C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三、课题立项后，请将立项通知及资料交于科研处备案，依据学院科研管理办法进行经费资助。</w:t>
      </w:r>
    </w:p>
    <w:p w14:paraId="35146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、如有疑问，请与科研处联系咨询。</w:t>
      </w:r>
    </w:p>
    <w:p w14:paraId="35FDC4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  <w:lang w:val="en-US" w:eastAsia="zh-CN"/>
        </w:rPr>
        <w:t>刘  璐</w:t>
      </w: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 xml:space="preserve">  2059106</w:t>
      </w:r>
    </w:p>
    <w:p w14:paraId="17047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4"/>
        <w:textAlignment w:val="auto"/>
        <w:rPr>
          <w:rFonts w:hint="eastAsia" w:ascii="仿宋" w:hAnsi="仿宋" w:eastAsia="仿宋" w:cs="仿宋"/>
          <w:color w:val="11111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111111"/>
          <w:kern w:val="0"/>
          <w:sz w:val="28"/>
          <w:szCs w:val="28"/>
        </w:rPr>
        <w:t>科研处电子邮箱：xjszyky@163.com</w:t>
      </w:r>
    </w:p>
    <w:p w14:paraId="695E4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Times New Roman" w:hAnsi="Times New Roman" w:eastAsia="宋体"/>
          <w:sz w:val="28"/>
        </w:rPr>
      </w:pPr>
    </w:p>
    <w:p w14:paraId="7A934C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关于做好2026年兵团社科基金项目申报工作的通知</w:t>
      </w:r>
    </w:p>
    <w:p w14:paraId="0E9DA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fldChar w:fldCharType="begin"/>
      </w:r>
      <w:r>
        <w:rPr>
          <w:rFonts w:hint="eastAsia" w:ascii="仿宋" w:hAnsi="仿宋" w:eastAsia="仿宋" w:cs="仿宋"/>
          <w:sz w:val="28"/>
          <w:szCs w:val="24"/>
        </w:rPr>
        <w:instrText xml:space="preserve"> HYPERLINK "http://www.huyangnet.cn/content/2026-06/25/content_2053037.html" </w:instrText>
      </w:r>
      <w:r>
        <w:rPr>
          <w:rFonts w:hint="eastAsia" w:ascii="仿宋" w:hAnsi="仿宋" w:eastAsia="仿宋" w:cs="仿宋"/>
          <w:sz w:val="28"/>
          <w:szCs w:val="24"/>
        </w:rPr>
        <w:fldChar w:fldCharType="separate"/>
      </w:r>
      <w:r>
        <w:rPr>
          <w:rStyle w:val="5"/>
          <w:rFonts w:hint="eastAsia" w:ascii="仿宋" w:hAnsi="仿宋" w:eastAsia="仿宋" w:cs="仿宋"/>
          <w:sz w:val="28"/>
          <w:szCs w:val="24"/>
        </w:rPr>
        <w:t>http://www.huyangnet.cn/content/2026-06/25/content_2053037.html</w:t>
      </w:r>
      <w:r>
        <w:rPr>
          <w:rFonts w:hint="eastAsia" w:ascii="仿宋" w:hAnsi="仿宋" w:eastAsia="仿宋" w:cs="仿宋"/>
          <w:sz w:val="28"/>
          <w:szCs w:val="24"/>
        </w:rPr>
        <w:fldChar w:fldCharType="end"/>
      </w:r>
    </w:p>
    <w:p w14:paraId="3297B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</w:t>
      </w:r>
    </w:p>
    <w:p w14:paraId="4C971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720" w:firstLineChars="2400"/>
        <w:textAlignment w:val="auto"/>
        <w:rPr>
          <w:rFonts w:hint="eastAsia" w:ascii="仿宋" w:hAnsi="仿宋" w:eastAsia="仿宋" w:cs="仿宋"/>
          <w:sz w:val="28"/>
          <w:szCs w:val="24"/>
        </w:rPr>
      </w:pPr>
      <w:r>
        <w:rPr>
          <w:rFonts w:hint="eastAsia" w:ascii="仿宋" w:hAnsi="仿宋" w:eastAsia="仿宋" w:cs="仿宋"/>
          <w:sz w:val="28"/>
          <w:szCs w:val="24"/>
        </w:rPr>
        <w:t>科研处</w:t>
      </w:r>
    </w:p>
    <w:p w14:paraId="3E8DA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0" w:firstLineChars="1500"/>
        <w:textAlignment w:val="auto"/>
        <w:rPr>
          <w:rFonts w:hint="eastAsia" w:ascii="宋体" w:hAnsi="宋体" w:eastAsia="宋体"/>
          <w:sz w:val="28"/>
        </w:rPr>
      </w:pPr>
      <w:r>
        <w:rPr>
          <w:rFonts w:hint="eastAsia" w:ascii="仿宋" w:hAnsi="仿宋" w:eastAsia="仿宋" w:cs="仿宋"/>
          <w:sz w:val="28"/>
          <w:szCs w:val="24"/>
        </w:rPr>
        <w:t xml:space="preserve">    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4"/>
        </w:rPr>
        <w:t xml:space="preserve">   202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4"/>
        </w:rPr>
        <w:t>年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4"/>
        </w:rPr>
        <w:t>月</w:t>
      </w:r>
      <w:r>
        <w:rPr>
          <w:rFonts w:hint="eastAsia" w:ascii="仿宋" w:hAnsi="仿宋" w:eastAsia="仿宋" w:cs="仿宋"/>
          <w:sz w:val="28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YyMjBlOTUzYTIwMzUwYmVhMDE4ZjExNWZkOGQxODUifQ=="/>
  </w:docVars>
  <w:rsids>
    <w:rsidRoot w:val="00C54B2E"/>
    <w:rsid w:val="000A57DA"/>
    <w:rsid w:val="00183407"/>
    <w:rsid w:val="00693E3F"/>
    <w:rsid w:val="007107A0"/>
    <w:rsid w:val="00A848E8"/>
    <w:rsid w:val="00C54B2E"/>
    <w:rsid w:val="00F100FB"/>
    <w:rsid w:val="00F62765"/>
    <w:rsid w:val="0B3C1269"/>
    <w:rsid w:val="129503DD"/>
    <w:rsid w:val="3030084E"/>
    <w:rsid w:val="34A90976"/>
    <w:rsid w:val="3C9A37B5"/>
    <w:rsid w:val="406B6AD3"/>
    <w:rsid w:val="505D0BFD"/>
    <w:rsid w:val="7C0972AC"/>
    <w:rsid w:val="7E957799"/>
    <w:rsid w:val="7FD5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unhideWhenUsed/>
    <w:qFormat/>
    <w:uiPriority w:val="99"/>
    <w:pPr>
      <w:ind w:left="100" w:leftChars="2500"/>
    </w:p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  <w:style w:type="character" w:customStyle="1" w:styleId="6">
    <w:name w:val="日期 字符"/>
    <w:basedOn w:val="4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451</Words>
  <Characters>561</Characters>
  <Lines>2</Lines>
  <Paragraphs>1</Paragraphs>
  <TotalTime>0</TotalTime>
  <ScaleCrop>false</ScaleCrop>
  <LinksUpToDate>false</LinksUpToDate>
  <CharactersWithSpaces>581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2020-06-30T04:24:00Z</dcterms:created>
  <dc:creator>USER</dc:creator>
  <cp:lastModifiedBy>刘璐</cp:lastModifiedBy>
  <dcterms:modified xsi:type="dcterms:W3CDTF">2026-07-07T04:53:34Z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19D7F7F4436444DEA041272BD07A56F1_12</vt:lpwstr>
  </property>
  <property fmtid="{D5CDD505-2E9C-101B-9397-08002B2CF9AE}" pid="4" name="KSOTemplateDocerSaveRecord">
    <vt:lpwstr>eyJoZGlkIjoiOTdhYWUzMWUyMGQ5ZGE4NGM3ZjhiMGJhNDQwMWExZGIiLCJ1c2VySWQiOiIxNTY5MTEzODQzIn0=</vt:lpwstr>
  </property>
</Properties>
</file>