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EB1" w:rsidRPr="00B45EB1" w:rsidRDefault="00B45EB1">
      <w:pPr>
        <w:pStyle w:val="a3"/>
        <w:widowControl/>
        <w:spacing w:beforeAutospacing="0" w:afterAutospacing="0"/>
        <w:jc w:val="center"/>
        <w:rPr>
          <w:rFonts w:ascii="仿宋" w:eastAsia="仿宋" w:hAnsi="仿宋" w:hint="eastAsia"/>
          <w:b/>
          <w:bCs/>
          <w:sz w:val="36"/>
          <w:szCs w:val="36"/>
        </w:rPr>
      </w:pPr>
      <w:r w:rsidRPr="00B45EB1">
        <w:rPr>
          <w:rFonts w:ascii="仿宋" w:eastAsia="仿宋" w:hAnsi="仿宋" w:hint="eastAsia"/>
          <w:b/>
          <w:bCs/>
          <w:sz w:val="36"/>
          <w:szCs w:val="36"/>
        </w:rPr>
        <w:t>新疆石河子职业技术学院</w:t>
      </w:r>
    </w:p>
    <w:p w:rsidR="00120071" w:rsidRPr="00B45EB1" w:rsidRDefault="00E5793E">
      <w:pPr>
        <w:pStyle w:val="a3"/>
        <w:widowControl/>
        <w:spacing w:beforeAutospacing="0" w:afterAutospacing="0"/>
        <w:jc w:val="center"/>
        <w:rPr>
          <w:rFonts w:ascii="仿宋" w:eastAsia="仿宋" w:hAnsi="仿宋"/>
          <w:sz w:val="36"/>
          <w:szCs w:val="36"/>
        </w:rPr>
      </w:pPr>
      <w:r w:rsidRPr="00B45EB1">
        <w:rPr>
          <w:rFonts w:ascii="仿宋" w:eastAsia="仿宋" w:hAnsi="仿宋"/>
          <w:b/>
          <w:bCs/>
          <w:sz w:val="36"/>
          <w:szCs w:val="36"/>
        </w:rPr>
        <w:t>学生会</w:t>
      </w:r>
      <w:r w:rsidRPr="00B45EB1">
        <w:rPr>
          <w:rFonts w:ascii="仿宋" w:eastAsia="仿宋" w:hAnsi="仿宋"/>
          <w:b/>
          <w:bCs/>
          <w:sz w:val="36"/>
          <w:szCs w:val="36"/>
        </w:rPr>
        <w:t>工作人员述职评议办法（试行）</w:t>
      </w:r>
    </w:p>
    <w:p w:rsidR="00120071" w:rsidRPr="00B45EB1" w:rsidRDefault="00120071">
      <w:pPr>
        <w:pStyle w:val="a3"/>
        <w:widowControl/>
        <w:spacing w:beforeAutospacing="0" w:afterAutospacing="0"/>
        <w:jc w:val="center"/>
        <w:rPr>
          <w:rFonts w:ascii="仿宋" w:eastAsia="仿宋" w:hAnsi="仿宋"/>
          <w:b/>
          <w:bCs/>
          <w:sz w:val="28"/>
          <w:szCs w:val="28"/>
        </w:rPr>
      </w:pPr>
    </w:p>
    <w:p w:rsidR="00120071" w:rsidRPr="00B45EB1" w:rsidRDefault="00E5793E">
      <w:pPr>
        <w:pStyle w:val="a3"/>
        <w:widowControl/>
        <w:spacing w:beforeAutospacing="0" w:afterAutospacing="0"/>
        <w:jc w:val="center"/>
        <w:rPr>
          <w:rFonts w:ascii="仿宋" w:eastAsia="仿宋" w:hAnsi="仿宋"/>
          <w:b/>
          <w:bCs/>
          <w:sz w:val="28"/>
          <w:szCs w:val="28"/>
        </w:rPr>
      </w:pPr>
      <w:r w:rsidRPr="00B45EB1">
        <w:rPr>
          <w:rFonts w:ascii="仿宋" w:eastAsia="仿宋" w:hAnsi="仿宋"/>
          <w:b/>
          <w:bCs/>
          <w:sz w:val="28"/>
          <w:szCs w:val="28"/>
        </w:rPr>
        <w:t>第一章</w:t>
      </w:r>
      <w:r w:rsidRPr="00B45EB1">
        <w:rPr>
          <w:rFonts w:ascii="仿宋" w:eastAsia="仿宋" w:hAnsi="仿宋"/>
          <w:b/>
          <w:bCs/>
          <w:sz w:val="28"/>
          <w:szCs w:val="28"/>
        </w:rPr>
        <w:t xml:space="preserve"> </w:t>
      </w:r>
      <w:r w:rsidRPr="00B45EB1">
        <w:rPr>
          <w:rFonts w:ascii="仿宋" w:eastAsia="仿宋" w:hAnsi="仿宋"/>
          <w:b/>
          <w:bCs/>
          <w:sz w:val="28"/>
          <w:szCs w:val="28"/>
        </w:rPr>
        <w:t>总则</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第一条</w:t>
      </w:r>
      <w:r w:rsidRPr="00B45EB1">
        <w:rPr>
          <w:rFonts w:ascii="仿宋" w:eastAsia="仿宋" w:hAnsi="仿宋"/>
          <w:sz w:val="28"/>
          <w:szCs w:val="28"/>
        </w:rPr>
        <w:t xml:space="preserve"> </w:t>
      </w:r>
      <w:r w:rsidRPr="00B45EB1">
        <w:rPr>
          <w:rFonts w:ascii="仿宋" w:eastAsia="仿宋" w:hAnsi="仿宋"/>
          <w:sz w:val="28"/>
          <w:szCs w:val="28"/>
        </w:rPr>
        <w:t>为深入贯彻习近平新时代中国特色社会主义思想特别是习近平总书记关于青年工作的重要思想和团的十八大、全国学联二十七大会议精神，落实《关于推动高校学生会（研究生会）深化改革的若干意见》（中青联发〔</w:t>
      </w:r>
      <w:r w:rsidRPr="00B45EB1">
        <w:rPr>
          <w:rFonts w:ascii="仿宋" w:eastAsia="仿宋" w:hAnsi="仿宋"/>
          <w:sz w:val="28"/>
          <w:szCs w:val="28"/>
        </w:rPr>
        <w:t>2019</w:t>
      </w:r>
      <w:r w:rsidRPr="00B45EB1">
        <w:rPr>
          <w:rFonts w:ascii="仿宋" w:eastAsia="仿宋" w:hAnsi="仿宋"/>
          <w:sz w:val="28"/>
          <w:szCs w:val="28"/>
        </w:rPr>
        <w:t>〕</w:t>
      </w:r>
      <w:r w:rsidRPr="00B45EB1">
        <w:rPr>
          <w:rFonts w:ascii="仿宋" w:eastAsia="仿宋" w:hAnsi="仿宋"/>
          <w:sz w:val="28"/>
          <w:szCs w:val="28"/>
        </w:rPr>
        <w:t>9</w:t>
      </w:r>
      <w:r w:rsidRPr="00B45EB1">
        <w:rPr>
          <w:rFonts w:ascii="仿宋" w:eastAsia="仿宋" w:hAnsi="仿宋"/>
          <w:sz w:val="28"/>
          <w:szCs w:val="28"/>
        </w:rPr>
        <w:t>号）文件要求，进一步深化学生会</w:t>
      </w:r>
      <w:r w:rsidRPr="00B45EB1">
        <w:rPr>
          <w:rFonts w:ascii="仿宋" w:eastAsia="仿宋" w:hAnsi="仿宋"/>
          <w:sz w:val="28"/>
          <w:szCs w:val="28"/>
        </w:rPr>
        <w:t>改革，支持和引导学生会</w:t>
      </w:r>
      <w:r w:rsidRPr="00B45EB1">
        <w:rPr>
          <w:rFonts w:ascii="仿宋" w:eastAsia="仿宋" w:hAnsi="仿宋"/>
          <w:sz w:val="28"/>
          <w:szCs w:val="28"/>
        </w:rPr>
        <w:t>更好地服务青年学生成长成才，结合我</w:t>
      </w:r>
      <w:r w:rsidR="00B45EB1">
        <w:rPr>
          <w:rFonts w:ascii="仿宋" w:eastAsia="仿宋" w:hAnsi="仿宋" w:hint="eastAsia"/>
          <w:sz w:val="28"/>
          <w:szCs w:val="28"/>
        </w:rPr>
        <w:t>院</w:t>
      </w:r>
      <w:r w:rsidRPr="00B45EB1">
        <w:rPr>
          <w:rFonts w:ascii="仿宋" w:eastAsia="仿宋" w:hAnsi="仿宋"/>
          <w:sz w:val="28"/>
          <w:szCs w:val="28"/>
        </w:rPr>
        <w:t>工作实际，现制定本办法。</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第二条</w:t>
      </w:r>
      <w:r w:rsidRPr="00B45EB1">
        <w:rPr>
          <w:rFonts w:ascii="仿宋" w:eastAsia="仿宋" w:hAnsi="仿宋"/>
          <w:sz w:val="28"/>
          <w:szCs w:val="28"/>
        </w:rPr>
        <w:t xml:space="preserve"> </w:t>
      </w:r>
      <w:r w:rsidRPr="00B45EB1">
        <w:rPr>
          <w:rFonts w:ascii="仿宋" w:eastAsia="仿宋" w:hAnsi="仿宋"/>
          <w:sz w:val="28"/>
          <w:szCs w:val="28"/>
        </w:rPr>
        <w:t>述职评议会由以学生代表为主，</w:t>
      </w:r>
      <w:r w:rsidR="00B45EB1">
        <w:rPr>
          <w:rFonts w:ascii="仿宋" w:eastAsia="仿宋" w:hAnsi="仿宋" w:hint="eastAsia"/>
          <w:sz w:val="28"/>
          <w:szCs w:val="28"/>
        </w:rPr>
        <w:t>学生处</w:t>
      </w:r>
      <w:r w:rsidRPr="00B45EB1">
        <w:rPr>
          <w:rFonts w:ascii="仿宋" w:eastAsia="仿宋" w:hAnsi="仿宋"/>
          <w:sz w:val="28"/>
          <w:szCs w:val="28"/>
        </w:rPr>
        <w:t>、</w:t>
      </w:r>
      <w:r w:rsidRPr="00B45EB1">
        <w:rPr>
          <w:rFonts w:ascii="仿宋" w:eastAsia="仿宋" w:hAnsi="仿宋"/>
          <w:sz w:val="28"/>
          <w:szCs w:val="28"/>
        </w:rPr>
        <w:t>团委组成。</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第三条</w:t>
      </w:r>
      <w:r w:rsidRPr="00B45EB1">
        <w:rPr>
          <w:rFonts w:ascii="仿宋" w:eastAsia="仿宋" w:hAnsi="仿宋"/>
          <w:sz w:val="28"/>
          <w:szCs w:val="28"/>
        </w:rPr>
        <w:t xml:space="preserve"> </w:t>
      </w:r>
      <w:r w:rsidRPr="00B45EB1">
        <w:rPr>
          <w:rFonts w:ascii="仿宋" w:eastAsia="仿宋" w:hAnsi="仿宋"/>
          <w:sz w:val="28"/>
          <w:szCs w:val="28"/>
        </w:rPr>
        <w:t>述职评议对象为</w:t>
      </w:r>
      <w:r w:rsidR="00B45EB1">
        <w:rPr>
          <w:rFonts w:ascii="仿宋" w:eastAsia="仿宋" w:hAnsi="仿宋" w:hint="eastAsia"/>
          <w:sz w:val="28"/>
          <w:szCs w:val="28"/>
        </w:rPr>
        <w:t>新疆石河子职业技术学院</w:t>
      </w:r>
      <w:r w:rsidRPr="00B45EB1">
        <w:rPr>
          <w:rFonts w:ascii="仿宋" w:eastAsia="仿宋" w:hAnsi="仿宋"/>
          <w:sz w:val="28"/>
          <w:szCs w:val="28"/>
        </w:rPr>
        <w:t>学生会</w:t>
      </w:r>
      <w:r w:rsidRPr="00B45EB1">
        <w:rPr>
          <w:rFonts w:ascii="仿宋" w:eastAsia="仿宋" w:hAnsi="仿宋"/>
          <w:sz w:val="28"/>
          <w:szCs w:val="28"/>
        </w:rPr>
        <w:t>主席团成员及其工作部门负责人。</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第四条</w:t>
      </w:r>
      <w:r w:rsidRPr="00B45EB1">
        <w:rPr>
          <w:rFonts w:ascii="仿宋" w:eastAsia="仿宋" w:hAnsi="仿宋"/>
          <w:sz w:val="28"/>
          <w:szCs w:val="28"/>
        </w:rPr>
        <w:t xml:space="preserve"> </w:t>
      </w:r>
      <w:r w:rsidRPr="00B45EB1">
        <w:rPr>
          <w:rFonts w:ascii="仿宋" w:eastAsia="仿宋" w:hAnsi="仿宋"/>
          <w:sz w:val="28"/>
          <w:szCs w:val="28"/>
        </w:rPr>
        <w:t>述职评议内容分为日常考评和集中考评，其中日常考评从政治态度、道德品行、学习情况、工作成效、纪律作风等方面进行评价，集中考评分为提交总结材料、现场述职汇报两个部分。</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第五条</w:t>
      </w:r>
      <w:r w:rsidRPr="00B45EB1">
        <w:rPr>
          <w:rFonts w:ascii="仿宋" w:eastAsia="仿宋" w:hAnsi="仿宋"/>
          <w:sz w:val="28"/>
          <w:szCs w:val="28"/>
        </w:rPr>
        <w:t xml:space="preserve"> </w:t>
      </w:r>
      <w:r w:rsidRPr="00B45EB1">
        <w:rPr>
          <w:rFonts w:ascii="仿宋" w:eastAsia="仿宋" w:hAnsi="仿宋"/>
          <w:sz w:val="28"/>
          <w:szCs w:val="28"/>
        </w:rPr>
        <w:t>述职评议时间一般在每学期的最后一个月。</w:t>
      </w:r>
    </w:p>
    <w:p w:rsidR="00120071" w:rsidRPr="00B45EB1" w:rsidRDefault="00E5793E">
      <w:pPr>
        <w:pStyle w:val="a3"/>
        <w:widowControl/>
        <w:spacing w:beforeAutospacing="0" w:afterAutospacing="0"/>
        <w:jc w:val="center"/>
        <w:rPr>
          <w:rFonts w:ascii="仿宋" w:eastAsia="仿宋" w:hAnsi="仿宋"/>
          <w:b/>
          <w:bCs/>
          <w:sz w:val="28"/>
          <w:szCs w:val="28"/>
        </w:rPr>
      </w:pPr>
      <w:r w:rsidRPr="00B45EB1">
        <w:rPr>
          <w:rFonts w:ascii="仿宋" w:eastAsia="仿宋" w:hAnsi="仿宋"/>
          <w:b/>
          <w:bCs/>
          <w:sz w:val="28"/>
          <w:szCs w:val="28"/>
        </w:rPr>
        <w:t>策二章</w:t>
      </w:r>
      <w:r w:rsidRPr="00B45EB1">
        <w:rPr>
          <w:rFonts w:ascii="仿宋" w:eastAsia="仿宋" w:hAnsi="仿宋"/>
          <w:b/>
          <w:bCs/>
          <w:sz w:val="28"/>
          <w:szCs w:val="28"/>
        </w:rPr>
        <w:t xml:space="preserve"> </w:t>
      </w:r>
      <w:r w:rsidRPr="00B45EB1">
        <w:rPr>
          <w:rFonts w:ascii="仿宋" w:eastAsia="仿宋" w:hAnsi="仿宋"/>
          <w:b/>
          <w:bCs/>
          <w:sz w:val="28"/>
          <w:szCs w:val="28"/>
        </w:rPr>
        <w:t>日常考训</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第六条</w:t>
      </w:r>
      <w:r w:rsidRPr="00B45EB1">
        <w:rPr>
          <w:rFonts w:ascii="仿宋" w:eastAsia="仿宋" w:hAnsi="仿宋"/>
          <w:sz w:val="28"/>
          <w:szCs w:val="28"/>
        </w:rPr>
        <w:t xml:space="preserve"> </w:t>
      </w:r>
      <w:r w:rsidRPr="00B45EB1">
        <w:rPr>
          <w:rFonts w:ascii="仿宋" w:eastAsia="仿宋" w:hAnsi="仿宋"/>
          <w:sz w:val="28"/>
          <w:szCs w:val="28"/>
        </w:rPr>
        <w:t>日常考评从政治态度、道德品行、学习情况、工作成效、纪律作风等方面进行评价，总分</w:t>
      </w:r>
      <w:r w:rsidRPr="00B45EB1">
        <w:rPr>
          <w:rFonts w:ascii="仿宋" w:eastAsia="仿宋" w:hAnsi="仿宋"/>
          <w:sz w:val="28"/>
          <w:szCs w:val="28"/>
        </w:rPr>
        <w:t>100</w:t>
      </w:r>
      <w:r w:rsidRPr="00B45EB1">
        <w:rPr>
          <w:rFonts w:ascii="仿宋" w:eastAsia="仿宋" w:hAnsi="仿宋"/>
          <w:sz w:val="28"/>
          <w:szCs w:val="28"/>
        </w:rPr>
        <w:t>分，占述职评议结果的</w:t>
      </w:r>
      <w:r w:rsidRPr="00B45EB1">
        <w:rPr>
          <w:rFonts w:ascii="仿宋" w:eastAsia="仿宋" w:hAnsi="仿宋"/>
          <w:sz w:val="28"/>
          <w:szCs w:val="28"/>
        </w:rPr>
        <w:t>50%</w:t>
      </w:r>
      <w:r w:rsidRPr="00B45EB1">
        <w:rPr>
          <w:rFonts w:ascii="仿宋" w:eastAsia="仿宋" w:hAnsi="仿宋"/>
          <w:sz w:val="28"/>
          <w:szCs w:val="28"/>
        </w:rPr>
        <w:t>。</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第七条</w:t>
      </w:r>
      <w:r w:rsidRPr="00B45EB1">
        <w:rPr>
          <w:rFonts w:ascii="仿宋" w:eastAsia="仿宋" w:hAnsi="仿宋"/>
          <w:sz w:val="28"/>
          <w:szCs w:val="28"/>
        </w:rPr>
        <w:t xml:space="preserve"> </w:t>
      </w:r>
      <w:r w:rsidRPr="00B45EB1">
        <w:rPr>
          <w:rFonts w:ascii="仿宋" w:eastAsia="仿宋" w:hAnsi="仿宋"/>
          <w:sz w:val="28"/>
          <w:szCs w:val="28"/>
        </w:rPr>
        <w:t>政治态度方面</w:t>
      </w:r>
      <w:r w:rsidRPr="00B45EB1">
        <w:rPr>
          <w:rFonts w:ascii="仿宋" w:eastAsia="仿宋" w:hAnsi="仿宋"/>
          <w:sz w:val="28"/>
          <w:szCs w:val="28"/>
        </w:rPr>
        <w:t>∶</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lastRenderedPageBreak/>
        <w:t>（一）以习近平新时代中国特色社会主义思想为指导，以加</w:t>
      </w:r>
      <w:r w:rsidRPr="00B45EB1">
        <w:rPr>
          <w:rFonts w:ascii="仿宋" w:eastAsia="仿宋" w:hAnsi="仿宋"/>
          <w:sz w:val="28"/>
          <w:szCs w:val="28"/>
        </w:rPr>
        <w:t>强对同学的政治引领为根本，以全心全意服务同学为宗旨。（</w:t>
      </w:r>
      <w:r w:rsidRPr="00B45EB1">
        <w:rPr>
          <w:rFonts w:ascii="仿宋" w:eastAsia="仿宋" w:hAnsi="仿宋"/>
          <w:sz w:val="28"/>
          <w:szCs w:val="28"/>
        </w:rPr>
        <w:t>10</w:t>
      </w:r>
      <w:r w:rsidRPr="00B45EB1">
        <w:rPr>
          <w:rFonts w:ascii="仿宋" w:eastAsia="仿宋" w:hAnsi="仿宋"/>
          <w:sz w:val="28"/>
          <w:szCs w:val="28"/>
        </w:rPr>
        <w:t>分）</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（二）理想信念坚定，热爱和拥护中国共产党，具有强烈的爱国意识、爱国情感，及时向同学传达党的声音和主张，引导广大同学自觉把个人理想融入到党和人民的共同奋斗之中。（</w:t>
      </w:r>
      <w:r w:rsidRPr="00B45EB1">
        <w:rPr>
          <w:rFonts w:ascii="仿宋" w:eastAsia="仿宋" w:hAnsi="仿宋"/>
          <w:sz w:val="28"/>
          <w:szCs w:val="28"/>
        </w:rPr>
        <w:t>10</w:t>
      </w:r>
      <w:r w:rsidRPr="00B45EB1">
        <w:rPr>
          <w:rFonts w:ascii="仿宋" w:eastAsia="仿宋" w:hAnsi="仿宋"/>
          <w:sz w:val="28"/>
          <w:szCs w:val="28"/>
        </w:rPr>
        <w:t>分）</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第八条</w:t>
      </w:r>
      <w:r w:rsidRPr="00B45EB1">
        <w:rPr>
          <w:rFonts w:ascii="仿宋" w:eastAsia="仿宋" w:hAnsi="仿宋"/>
          <w:sz w:val="28"/>
          <w:szCs w:val="28"/>
        </w:rPr>
        <w:t xml:space="preserve"> </w:t>
      </w:r>
      <w:r w:rsidRPr="00B45EB1">
        <w:rPr>
          <w:rFonts w:ascii="仿宋" w:eastAsia="仿宋" w:hAnsi="仿宋"/>
          <w:sz w:val="28"/>
          <w:szCs w:val="28"/>
        </w:rPr>
        <w:t>道德品行方面</w:t>
      </w:r>
      <w:r w:rsidRPr="00B45EB1">
        <w:rPr>
          <w:rFonts w:ascii="仿宋" w:eastAsia="仿宋" w:hAnsi="仿宋"/>
          <w:sz w:val="28"/>
          <w:szCs w:val="28"/>
        </w:rPr>
        <w:t>∶</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（一）积极弘扬和践行社会主义核心价值观，品行端正、作风务实、乐于奉献。（</w:t>
      </w:r>
      <w:r w:rsidRPr="00B45EB1">
        <w:rPr>
          <w:rFonts w:ascii="仿宋" w:eastAsia="仿宋" w:hAnsi="仿宋"/>
          <w:sz w:val="28"/>
          <w:szCs w:val="28"/>
        </w:rPr>
        <w:t>10</w:t>
      </w:r>
      <w:r w:rsidRPr="00B45EB1">
        <w:rPr>
          <w:rFonts w:ascii="仿宋" w:eastAsia="仿宋" w:hAnsi="仿宋"/>
          <w:sz w:val="28"/>
          <w:szCs w:val="28"/>
        </w:rPr>
        <w:t>分）</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（二）具有全心全意为广大同学服务的觉悟和能力。（</w:t>
      </w:r>
      <w:r w:rsidRPr="00B45EB1">
        <w:rPr>
          <w:rFonts w:ascii="仿宋" w:eastAsia="仿宋" w:hAnsi="仿宋"/>
          <w:sz w:val="28"/>
          <w:szCs w:val="28"/>
        </w:rPr>
        <w:t>10</w:t>
      </w:r>
      <w:r w:rsidRPr="00B45EB1">
        <w:rPr>
          <w:rFonts w:ascii="仿宋" w:eastAsia="仿宋" w:hAnsi="仿宋"/>
          <w:sz w:val="28"/>
          <w:szCs w:val="28"/>
        </w:rPr>
        <w:t>分）</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第九条</w:t>
      </w:r>
      <w:r w:rsidRPr="00B45EB1">
        <w:rPr>
          <w:rFonts w:ascii="仿宋" w:eastAsia="仿宋" w:hAnsi="仿宋"/>
          <w:sz w:val="28"/>
          <w:szCs w:val="28"/>
        </w:rPr>
        <w:t xml:space="preserve"> </w:t>
      </w:r>
      <w:r w:rsidRPr="00B45EB1">
        <w:rPr>
          <w:rFonts w:ascii="仿宋" w:eastAsia="仿宋" w:hAnsi="仿宋"/>
          <w:sz w:val="28"/>
          <w:szCs w:val="28"/>
        </w:rPr>
        <w:t>学习情况方面</w:t>
      </w:r>
      <w:r w:rsidRPr="00B45EB1">
        <w:rPr>
          <w:rFonts w:ascii="仿宋" w:eastAsia="仿宋" w:hAnsi="仿宋"/>
          <w:sz w:val="28"/>
          <w:szCs w:val="28"/>
        </w:rPr>
        <w:t>∶</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（一）学习勤奋，学业情况在学习综合成绩排名本专业前</w:t>
      </w:r>
      <w:r w:rsidRPr="00B45EB1">
        <w:rPr>
          <w:rFonts w:ascii="仿宋" w:eastAsia="仿宋" w:hAnsi="仿宋"/>
          <w:sz w:val="28"/>
          <w:szCs w:val="28"/>
        </w:rPr>
        <w:t>30%</w:t>
      </w:r>
      <w:r w:rsidRPr="00B45EB1">
        <w:rPr>
          <w:rFonts w:ascii="仿宋" w:eastAsia="仿宋" w:hAnsi="仿宋"/>
          <w:sz w:val="28"/>
          <w:szCs w:val="28"/>
        </w:rPr>
        <w:t>以内，且无课业不及格情况的基础上表</w:t>
      </w:r>
      <w:r w:rsidRPr="00B45EB1">
        <w:rPr>
          <w:rFonts w:ascii="仿宋" w:eastAsia="仿宋" w:hAnsi="仿宋"/>
          <w:sz w:val="28"/>
          <w:szCs w:val="28"/>
        </w:rPr>
        <w:t>现优良。（</w:t>
      </w:r>
      <w:r w:rsidRPr="00B45EB1">
        <w:rPr>
          <w:rFonts w:ascii="仿宋" w:eastAsia="仿宋" w:hAnsi="仿宋"/>
          <w:sz w:val="28"/>
          <w:szCs w:val="28"/>
        </w:rPr>
        <w:t>10</w:t>
      </w:r>
      <w:r w:rsidRPr="00B45EB1">
        <w:rPr>
          <w:rFonts w:ascii="仿宋" w:eastAsia="仿宋" w:hAnsi="仿宋"/>
          <w:sz w:val="28"/>
          <w:szCs w:val="28"/>
        </w:rPr>
        <w:t>分）</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（二）积极参加各项赛事特别是大学生高水平比赛，为学校赢得荣誉。（</w:t>
      </w:r>
      <w:r w:rsidRPr="00B45EB1">
        <w:rPr>
          <w:rFonts w:ascii="仿宋" w:eastAsia="仿宋" w:hAnsi="仿宋"/>
          <w:sz w:val="28"/>
          <w:szCs w:val="28"/>
        </w:rPr>
        <w:t>5</w:t>
      </w:r>
      <w:r w:rsidRPr="00B45EB1">
        <w:rPr>
          <w:rFonts w:ascii="仿宋" w:eastAsia="仿宋" w:hAnsi="仿宋"/>
          <w:sz w:val="28"/>
          <w:szCs w:val="28"/>
        </w:rPr>
        <w:t>分）</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第十条</w:t>
      </w:r>
      <w:r w:rsidRPr="00B45EB1">
        <w:rPr>
          <w:rFonts w:ascii="仿宋" w:eastAsia="仿宋" w:hAnsi="仿宋"/>
          <w:sz w:val="28"/>
          <w:szCs w:val="28"/>
        </w:rPr>
        <w:t xml:space="preserve"> </w:t>
      </w:r>
      <w:r w:rsidRPr="00B45EB1">
        <w:rPr>
          <w:rFonts w:ascii="仿宋" w:eastAsia="仿宋" w:hAnsi="仿宋"/>
          <w:sz w:val="28"/>
          <w:szCs w:val="28"/>
        </w:rPr>
        <w:t>工作成效方面</w:t>
      </w:r>
      <w:r w:rsidRPr="00B45EB1">
        <w:rPr>
          <w:rFonts w:ascii="仿宋" w:eastAsia="仿宋" w:hAnsi="仿宋"/>
          <w:sz w:val="28"/>
          <w:szCs w:val="28"/>
        </w:rPr>
        <w:t>∶</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（一）坚持从同学中来、到同学中去，听取、收集同学在学业发展、身心健康、社会融入、权益维护等方面的普遍需求和现实困难，及时反馈学校，帮助有效解决。（</w:t>
      </w:r>
      <w:r w:rsidRPr="00B45EB1">
        <w:rPr>
          <w:rFonts w:ascii="仿宋" w:eastAsia="仿宋" w:hAnsi="仿宋"/>
          <w:sz w:val="28"/>
          <w:szCs w:val="28"/>
        </w:rPr>
        <w:t>20</w:t>
      </w:r>
      <w:r w:rsidRPr="00B45EB1">
        <w:rPr>
          <w:rFonts w:ascii="仿宋" w:eastAsia="仿宋" w:hAnsi="仿宋"/>
          <w:sz w:val="28"/>
          <w:szCs w:val="28"/>
        </w:rPr>
        <w:t>分）</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（二）在工作中广泛动员广大同学的力量来做学生会的工作，善于在班级工作和社团活动的基础上开展符合学校特点、适合同学要求的活动，活动开展成效显著。（</w:t>
      </w:r>
      <w:r w:rsidRPr="00B45EB1">
        <w:rPr>
          <w:rFonts w:ascii="仿宋" w:eastAsia="仿宋" w:hAnsi="仿宋"/>
          <w:sz w:val="28"/>
          <w:szCs w:val="28"/>
        </w:rPr>
        <w:t>10</w:t>
      </w:r>
      <w:r w:rsidRPr="00B45EB1">
        <w:rPr>
          <w:rFonts w:ascii="仿宋" w:eastAsia="仿宋" w:hAnsi="仿宋"/>
          <w:sz w:val="28"/>
          <w:szCs w:val="28"/>
        </w:rPr>
        <w:t>分）</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lastRenderedPageBreak/>
        <w:t>第十一条</w:t>
      </w:r>
      <w:r w:rsidRPr="00B45EB1">
        <w:rPr>
          <w:rFonts w:ascii="仿宋" w:eastAsia="仿宋" w:hAnsi="仿宋"/>
          <w:sz w:val="28"/>
          <w:szCs w:val="28"/>
        </w:rPr>
        <w:t xml:space="preserve"> </w:t>
      </w:r>
      <w:r w:rsidRPr="00B45EB1">
        <w:rPr>
          <w:rFonts w:ascii="仿宋" w:eastAsia="仿宋" w:hAnsi="仿宋"/>
          <w:sz w:val="28"/>
          <w:szCs w:val="28"/>
        </w:rPr>
        <w:t>纪律作风方面</w:t>
      </w:r>
      <w:r w:rsidRPr="00B45EB1">
        <w:rPr>
          <w:rFonts w:ascii="仿宋" w:eastAsia="仿宋" w:hAnsi="仿宋"/>
          <w:sz w:val="28"/>
          <w:szCs w:val="28"/>
        </w:rPr>
        <w:t>∶</w:t>
      </w:r>
      <w:r w:rsidRPr="00B45EB1">
        <w:rPr>
          <w:rFonts w:ascii="仿宋" w:eastAsia="仿宋" w:hAnsi="仿宋"/>
          <w:sz w:val="28"/>
          <w:szCs w:val="28"/>
        </w:rPr>
        <w:t>（一）模范遵守国家法律法规和校纪校规，认真执行团中央、教育部有</w:t>
      </w:r>
      <w:r w:rsidRPr="00B45EB1">
        <w:rPr>
          <w:rFonts w:ascii="仿宋" w:eastAsia="仿宋" w:hAnsi="仿宋"/>
          <w:sz w:val="28"/>
          <w:szCs w:val="28"/>
        </w:rPr>
        <w:t>关工作要求。（</w:t>
      </w:r>
      <w:r w:rsidRPr="00B45EB1">
        <w:rPr>
          <w:rFonts w:ascii="仿宋" w:eastAsia="仿宋" w:hAnsi="仿宋"/>
          <w:sz w:val="28"/>
          <w:szCs w:val="28"/>
        </w:rPr>
        <w:t>10</w:t>
      </w:r>
      <w:r w:rsidRPr="00B45EB1">
        <w:rPr>
          <w:rFonts w:ascii="仿宋" w:eastAsia="仿宋" w:hAnsi="仿宋"/>
          <w:sz w:val="28"/>
          <w:szCs w:val="28"/>
        </w:rPr>
        <w:t>分）</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（二）落实《学生会研究生会干部自律公约》，践行学生会、研究生会宗旨，加强自我教育管理，增强政治性、先进性、群众性，防止机关化、行政化、贵族化、娱乐化。（</w:t>
      </w:r>
      <w:r w:rsidRPr="00B45EB1">
        <w:rPr>
          <w:rFonts w:ascii="仿宋" w:eastAsia="仿宋" w:hAnsi="仿宋"/>
          <w:sz w:val="28"/>
          <w:szCs w:val="28"/>
        </w:rPr>
        <w:t>5</w:t>
      </w:r>
      <w:r w:rsidRPr="00B45EB1">
        <w:rPr>
          <w:rFonts w:ascii="仿宋" w:eastAsia="仿宋" w:hAnsi="仿宋"/>
          <w:sz w:val="28"/>
          <w:szCs w:val="28"/>
        </w:rPr>
        <w:t>分）</w:t>
      </w:r>
    </w:p>
    <w:p w:rsidR="00120071" w:rsidRPr="00B45EB1" w:rsidRDefault="00120071">
      <w:pPr>
        <w:pStyle w:val="a3"/>
        <w:widowControl/>
        <w:spacing w:beforeAutospacing="0" w:afterAutospacing="0"/>
        <w:jc w:val="center"/>
        <w:rPr>
          <w:rFonts w:ascii="仿宋" w:eastAsia="仿宋" w:hAnsi="仿宋"/>
          <w:b/>
          <w:bCs/>
          <w:sz w:val="28"/>
          <w:szCs w:val="28"/>
        </w:rPr>
      </w:pPr>
    </w:p>
    <w:p w:rsidR="00120071" w:rsidRPr="00B45EB1" w:rsidRDefault="00E5793E">
      <w:pPr>
        <w:pStyle w:val="a3"/>
        <w:widowControl/>
        <w:spacing w:beforeAutospacing="0" w:afterAutospacing="0"/>
        <w:jc w:val="center"/>
        <w:rPr>
          <w:rFonts w:ascii="仿宋" w:eastAsia="仿宋" w:hAnsi="仿宋"/>
          <w:sz w:val="28"/>
          <w:szCs w:val="28"/>
        </w:rPr>
      </w:pPr>
      <w:r w:rsidRPr="00B45EB1">
        <w:rPr>
          <w:rFonts w:ascii="仿宋" w:eastAsia="仿宋" w:hAnsi="仿宋"/>
          <w:b/>
          <w:bCs/>
          <w:sz w:val="28"/>
          <w:szCs w:val="28"/>
        </w:rPr>
        <w:t>第三章</w:t>
      </w:r>
      <w:r w:rsidRPr="00B45EB1">
        <w:rPr>
          <w:rFonts w:ascii="仿宋" w:eastAsia="仿宋" w:hAnsi="仿宋"/>
          <w:b/>
          <w:bCs/>
          <w:sz w:val="28"/>
          <w:szCs w:val="28"/>
        </w:rPr>
        <w:t xml:space="preserve"> </w:t>
      </w:r>
      <w:r w:rsidRPr="00B45EB1">
        <w:rPr>
          <w:rFonts w:ascii="仿宋" w:eastAsia="仿宋" w:hAnsi="仿宋"/>
          <w:b/>
          <w:bCs/>
          <w:sz w:val="28"/>
          <w:szCs w:val="28"/>
        </w:rPr>
        <w:t>集申考评</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第十二条</w:t>
      </w:r>
      <w:r w:rsidRPr="00B45EB1">
        <w:rPr>
          <w:rFonts w:ascii="仿宋" w:eastAsia="仿宋" w:hAnsi="仿宋"/>
          <w:sz w:val="28"/>
          <w:szCs w:val="28"/>
        </w:rPr>
        <w:t xml:space="preserve"> </w:t>
      </w:r>
      <w:r w:rsidRPr="00B45EB1">
        <w:rPr>
          <w:rFonts w:ascii="仿宋" w:eastAsia="仿宋" w:hAnsi="仿宋"/>
          <w:sz w:val="28"/>
          <w:szCs w:val="28"/>
        </w:rPr>
        <w:t>集中考评通过查看总结材料及听取现场述职汇报方式完成。集中考评总分</w:t>
      </w:r>
      <w:r w:rsidRPr="00B45EB1">
        <w:rPr>
          <w:rFonts w:ascii="仿宋" w:eastAsia="仿宋" w:hAnsi="仿宋"/>
          <w:sz w:val="28"/>
          <w:szCs w:val="28"/>
        </w:rPr>
        <w:t>100</w:t>
      </w:r>
      <w:r w:rsidRPr="00B45EB1">
        <w:rPr>
          <w:rFonts w:ascii="仿宋" w:eastAsia="仿宋" w:hAnsi="仿宋"/>
          <w:sz w:val="28"/>
          <w:szCs w:val="28"/>
        </w:rPr>
        <w:t>分，占述职评议结果的</w:t>
      </w:r>
      <w:r w:rsidRPr="00B45EB1">
        <w:rPr>
          <w:rFonts w:ascii="仿宋" w:eastAsia="仿宋" w:hAnsi="仿宋"/>
          <w:sz w:val="28"/>
          <w:szCs w:val="28"/>
        </w:rPr>
        <w:t>50%</w:t>
      </w:r>
      <w:r w:rsidRPr="00B45EB1">
        <w:rPr>
          <w:rFonts w:ascii="仿宋" w:eastAsia="仿宋" w:hAnsi="仿宋"/>
          <w:sz w:val="28"/>
          <w:szCs w:val="28"/>
        </w:rPr>
        <w:t>。</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（一）总结材料。内容全面规范，材料支撑有力，能够综合展示个人任职期间的思想政治表现、道德实践品行、学业表现情况、工作开展成效、纪律作风建设等方面情况。（</w:t>
      </w:r>
      <w:r w:rsidRPr="00B45EB1">
        <w:rPr>
          <w:rFonts w:ascii="仿宋" w:eastAsia="仿宋" w:hAnsi="仿宋"/>
          <w:sz w:val="28"/>
          <w:szCs w:val="28"/>
        </w:rPr>
        <w:t>50</w:t>
      </w:r>
      <w:r w:rsidRPr="00B45EB1">
        <w:rPr>
          <w:rFonts w:ascii="仿宋" w:eastAsia="仿宋" w:hAnsi="仿宋"/>
          <w:sz w:val="28"/>
          <w:szCs w:val="28"/>
        </w:rPr>
        <w:t>分）</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（二）述职汇报。紧扣全心全意服务同学的宗旨，紧抓进一步深化学生会、研究生会改革这条主线，汇报内容全面准确，重点突出，过程流畅清晰，并接受评议会的质询提问。（</w:t>
      </w:r>
      <w:r w:rsidRPr="00B45EB1">
        <w:rPr>
          <w:rFonts w:ascii="仿宋" w:eastAsia="仿宋" w:hAnsi="仿宋"/>
          <w:sz w:val="28"/>
          <w:szCs w:val="28"/>
        </w:rPr>
        <w:t>50</w:t>
      </w:r>
      <w:r w:rsidRPr="00B45EB1">
        <w:rPr>
          <w:rFonts w:ascii="仿宋" w:eastAsia="仿宋" w:hAnsi="仿宋"/>
          <w:sz w:val="28"/>
          <w:szCs w:val="28"/>
        </w:rPr>
        <w:t>分）</w:t>
      </w:r>
    </w:p>
    <w:p w:rsidR="00120071" w:rsidRPr="00B45EB1" w:rsidRDefault="00120071">
      <w:pPr>
        <w:pStyle w:val="a3"/>
        <w:widowControl/>
        <w:spacing w:beforeAutospacing="0" w:afterAutospacing="0"/>
        <w:jc w:val="center"/>
        <w:rPr>
          <w:rFonts w:ascii="仿宋" w:eastAsia="仿宋" w:hAnsi="仿宋"/>
          <w:b/>
          <w:bCs/>
          <w:sz w:val="28"/>
          <w:szCs w:val="28"/>
        </w:rPr>
      </w:pPr>
    </w:p>
    <w:p w:rsidR="00120071" w:rsidRPr="00B45EB1" w:rsidRDefault="00E5793E">
      <w:pPr>
        <w:pStyle w:val="a3"/>
        <w:widowControl/>
        <w:spacing w:beforeAutospacing="0" w:afterAutospacing="0"/>
        <w:jc w:val="center"/>
        <w:rPr>
          <w:rFonts w:ascii="仿宋" w:eastAsia="仿宋" w:hAnsi="仿宋"/>
          <w:b/>
          <w:bCs/>
          <w:sz w:val="28"/>
          <w:szCs w:val="28"/>
        </w:rPr>
      </w:pPr>
      <w:r w:rsidRPr="00B45EB1">
        <w:rPr>
          <w:rFonts w:ascii="仿宋" w:eastAsia="仿宋" w:hAnsi="仿宋"/>
          <w:b/>
          <w:bCs/>
          <w:sz w:val="28"/>
          <w:szCs w:val="28"/>
        </w:rPr>
        <w:t>第四章</w:t>
      </w:r>
      <w:r w:rsidRPr="00B45EB1">
        <w:rPr>
          <w:rFonts w:ascii="仿宋" w:eastAsia="仿宋" w:hAnsi="仿宋"/>
          <w:b/>
          <w:bCs/>
          <w:sz w:val="28"/>
          <w:szCs w:val="28"/>
        </w:rPr>
        <w:t xml:space="preserve"> </w:t>
      </w:r>
      <w:r w:rsidRPr="00B45EB1">
        <w:rPr>
          <w:rFonts w:ascii="仿宋" w:eastAsia="仿宋" w:hAnsi="仿宋"/>
          <w:b/>
          <w:bCs/>
          <w:sz w:val="28"/>
          <w:szCs w:val="28"/>
        </w:rPr>
        <w:t>附则</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第十三条</w:t>
      </w:r>
      <w:r w:rsidRPr="00B45EB1">
        <w:rPr>
          <w:rFonts w:ascii="仿宋" w:eastAsia="仿宋" w:hAnsi="仿宋"/>
          <w:sz w:val="28"/>
          <w:szCs w:val="28"/>
        </w:rPr>
        <w:t xml:space="preserve"> </w:t>
      </w:r>
      <w:r w:rsidRPr="00B45EB1">
        <w:rPr>
          <w:rFonts w:ascii="仿宋" w:eastAsia="仿宋" w:hAnsi="仿宋"/>
          <w:sz w:val="28"/>
          <w:szCs w:val="28"/>
        </w:rPr>
        <w:t>各</w:t>
      </w:r>
      <w:r w:rsidR="00B45EB1">
        <w:rPr>
          <w:rFonts w:ascii="仿宋" w:eastAsia="仿宋" w:hAnsi="仿宋" w:hint="eastAsia"/>
          <w:sz w:val="28"/>
          <w:szCs w:val="28"/>
        </w:rPr>
        <w:t>分院</w:t>
      </w:r>
      <w:r w:rsidRPr="00B45EB1">
        <w:rPr>
          <w:rFonts w:ascii="仿宋" w:eastAsia="仿宋" w:hAnsi="仿宋"/>
          <w:sz w:val="28"/>
          <w:szCs w:val="28"/>
        </w:rPr>
        <w:t>院学生会</w:t>
      </w:r>
      <w:r w:rsidRPr="00B45EB1">
        <w:rPr>
          <w:rFonts w:ascii="仿宋" w:eastAsia="仿宋" w:hAnsi="仿宋"/>
          <w:sz w:val="28"/>
          <w:szCs w:val="28"/>
        </w:rPr>
        <w:t>可在</w:t>
      </w:r>
      <w:r w:rsidR="00B45EB1">
        <w:rPr>
          <w:rFonts w:ascii="仿宋" w:eastAsia="仿宋" w:hAnsi="仿宋" w:hint="eastAsia"/>
          <w:sz w:val="28"/>
          <w:szCs w:val="28"/>
        </w:rPr>
        <w:t>分院党组织</w:t>
      </w:r>
      <w:r w:rsidRPr="00B45EB1">
        <w:rPr>
          <w:rFonts w:ascii="仿宋" w:eastAsia="仿宋" w:hAnsi="仿宋"/>
          <w:sz w:val="28"/>
          <w:szCs w:val="28"/>
        </w:rPr>
        <w:t>领导和团</w:t>
      </w:r>
      <w:r w:rsidR="00B45EB1">
        <w:rPr>
          <w:rFonts w:ascii="仿宋" w:eastAsia="仿宋" w:hAnsi="仿宋" w:hint="eastAsia"/>
          <w:sz w:val="28"/>
          <w:szCs w:val="28"/>
        </w:rPr>
        <w:t>总支</w:t>
      </w:r>
      <w:r w:rsidRPr="00B45EB1">
        <w:rPr>
          <w:rFonts w:ascii="仿宋" w:eastAsia="仿宋" w:hAnsi="仿宋"/>
          <w:sz w:val="28"/>
          <w:szCs w:val="28"/>
        </w:rPr>
        <w:t>指导下，参照本办法制定本</w:t>
      </w:r>
      <w:r w:rsidR="00B45EB1">
        <w:rPr>
          <w:rFonts w:ascii="仿宋" w:eastAsia="仿宋" w:hAnsi="仿宋" w:hint="eastAsia"/>
          <w:sz w:val="28"/>
          <w:szCs w:val="28"/>
        </w:rPr>
        <w:t>分</w:t>
      </w:r>
      <w:r w:rsidRPr="00B45EB1">
        <w:rPr>
          <w:rFonts w:ascii="仿宋" w:eastAsia="仿宋" w:hAnsi="仿宋"/>
          <w:sz w:val="28"/>
          <w:szCs w:val="28"/>
        </w:rPr>
        <w:t>院学生会</w:t>
      </w:r>
      <w:r w:rsidRPr="00B45EB1">
        <w:rPr>
          <w:rFonts w:ascii="仿宋" w:eastAsia="仿宋" w:hAnsi="仿宋"/>
          <w:sz w:val="28"/>
          <w:szCs w:val="28"/>
        </w:rPr>
        <w:t>工作人员述职评议办法，并报</w:t>
      </w:r>
      <w:r w:rsidR="00B45EB1">
        <w:rPr>
          <w:rFonts w:ascii="仿宋" w:eastAsia="仿宋" w:hAnsi="仿宋" w:hint="eastAsia"/>
          <w:sz w:val="28"/>
          <w:szCs w:val="28"/>
        </w:rPr>
        <w:t>总院</w:t>
      </w:r>
      <w:r w:rsidRPr="00B45EB1">
        <w:rPr>
          <w:rFonts w:ascii="仿宋" w:eastAsia="仿宋" w:hAnsi="仿宋"/>
          <w:sz w:val="28"/>
          <w:szCs w:val="28"/>
        </w:rPr>
        <w:t>学生会</w:t>
      </w:r>
      <w:r w:rsidRPr="00B45EB1">
        <w:rPr>
          <w:rFonts w:ascii="仿宋" w:eastAsia="仿宋" w:hAnsi="仿宋"/>
          <w:sz w:val="28"/>
          <w:szCs w:val="28"/>
        </w:rPr>
        <w:t>备案。</w:t>
      </w:r>
    </w:p>
    <w:p w:rsidR="00120071" w:rsidRPr="00B45EB1" w:rsidRDefault="00E5793E">
      <w:pPr>
        <w:pStyle w:val="a3"/>
        <w:widowControl/>
        <w:spacing w:beforeAutospacing="0" w:afterAutospacing="0"/>
        <w:rPr>
          <w:rFonts w:ascii="仿宋" w:eastAsia="仿宋" w:hAnsi="仿宋"/>
          <w:sz w:val="28"/>
          <w:szCs w:val="28"/>
        </w:rPr>
      </w:pPr>
      <w:r w:rsidRPr="00B45EB1">
        <w:rPr>
          <w:rFonts w:ascii="仿宋" w:eastAsia="仿宋" w:hAnsi="仿宋"/>
          <w:sz w:val="28"/>
          <w:szCs w:val="28"/>
        </w:rPr>
        <w:t>第十四条</w:t>
      </w:r>
      <w:r w:rsidRPr="00B45EB1">
        <w:rPr>
          <w:rFonts w:ascii="仿宋" w:eastAsia="仿宋" w:hAnsi="仿宋"/>
          <w:sz w:val="28"/>
          <w:szCs w:val="28"/>
        </w:rPr>
        <w:t xml:space="preserve"> </w:t>
      </w:r>
      <w:r w:rsidRPr="00B45EB1">
        <w:rPr>
          <w:rFonts w:ascii="仿宋" w:eastAsia="仿宋" w:hAnsi="仿宋"/>
          <w:sz w:val="28"/>
          <w:szCs w:val="28"/>
        </w:rPr>
        <w:t>本办法由共青团</w:t>
      </w:r>
      <w:r w:rsidR="00B45EB1">
        <w:rPr>
          <w:rFonts w:ascii="仿宋" w:eastAsia="仿宋" w:hAnsi="仿宋" w:hint="eastAsia"/>
          <w:sz w:val="28"/>
          <w:szCs w:val="28"/>
        </w:rPr>
        <w:t>新疆石河子职业技术学院</w:t>
      </w:r>
      <w:r w:rsidRPr="00B45EB1">
        <w:rPr>
          <w:rFonts w:ascii="仿宋" w:eastAsia="仿宋" w:hAnsi="仿宋"/>
          <w:sz w:val="28"/>
          <w:szCs w:val="28"/>
        </w:rPr>
        <w:t>委员会负责解释。</w:t>
      </w:r>
    </w:p>
    <w:p w:rsidR="00120071" w:rsidRPr="00B45EB1" w:rsidRDefault="00E5793E" w:rsidP="00B45EB1">
      <w:pPr>
        <w:pStyle w:val="a3"/>
        <w:widowControl/>
        <w:spacing w:beforeAutospacing="0" w:afterAutospacing="0"/>
        <w:rPr>
          <w:rFonts w:ascii="仿宋" w:eastAsia="仿宋" w:hAnsi="仿宋"/>
          <w:sz w:val="28"/>
          <w:szCs w:val="28"/>
        </w:rPr>
      </w:pPr>
      <w:r w:rsidRPr="00B45EB1">
        <w:rPr>
          <w:rFonts w:ascii="仿宋" w:eastAsia="仿宋" w:hAnsi="仿宋"/>
          <w:sz w:val="28"/>
          <w:szCs w:val="28"/>
        </w:rPr>
        <w:t>第十五条</w:t>
      </w:r>
      <w:r w:rsidRPr="00B45EB1">
        <w:rPr>
          <w:rFonts w:ascii="仿宋" w:eastAsia="仿宋" w:hAnsi="仿宋"/>
          <w:sz w:val="28"/>
          <w:szCs w:val="28"/>
        </w:rPr>
        <w:t xml:space="preserve"> </w:t>
      </w:r>
      <w:r w:rsidRPr="00B45EB1">
        <w:rPr>
          <w:rFonts w:ascii="仿宋" w:eastAsia="仿宋" w:hAnsi="仿宋"/>
          <w:sz w:val="28"/>
          <w:szCs w:val="28"/>
        </w:rPr>
        <w:t>本办法自发布之日起施行。</w:t>
      </w:r>
    </w:p>
    <w:sectPr w:rsidR="00120071" w:rsidRPr="00B45EB1" w:rsidSect="001200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793E" w:rsidRDefault="00E5793E" w:rsidP="00B45EB1">
      <w:r>
        <w:separator/>
      </w:r>
    </w:p>
  </w:endnote>
  <w:endnote w:type="continuationSeparator" w:id="1">
    <w:p w:rsidR="00E5793E" w:rsidRDefault="00E5793E" w:rsidP="00B45E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793E" w:rsidRDefault="00E5793E" w:rsidP="00B45EB1">
      <w:r>
        <w:separator/>
      </w:r>
    </w:p>
  </w:footnote>
  <w:footnote w:type="continuationSeparator" w:id="1">
    <w:p w:rsidR="00E5793E" w:rsidRDefault="00E5793E" w:rsidP="00B45E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1F22B60"/>
    <w:rsid w:val="00120071"/>
    <w:rsid w:val="00B45EB1"/>
    <w:rsid w:val="00E5793E"/>
    <w:rsid w:val="2F0316D5"/>
    <w:rsid w:val="41F22B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120071"/>
    <w:pPr>
      <w:widowControl w:val="0"/>
    </w:pPr>
    <w:rPr>
      <w:rFonts w:eastAsia="Times New Roman"/>
      <w:color w:val="00000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20071"/>
    <w:pPr>
      <w:spacing w:beforeAutospacing="1" w:afterAutospacing="1"/>
    </w:pPr>
    <w:rPr>
      <w:lang w:eastAsia="zh-CN" w:bidi="ar-SA"/>
    </w:rPr>
  </w:style>
  <w:style w:type="paragraph" w:styleId="a4">
    <w:name w:val="header"/>
    <w:basedOn w:val="a"/>
    <w:link w:val="Char"/>
    <w:rsid w:val="00B45E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45EB1"/>
    <w:rPr>
      <w:rFonts w:eastAsia="Times New Roman"/>
      <w:color w:val="000000"/>
      <w:sz w:val="18"/>
      <w:szCs w:val="18"/>
      <w:lang w:eastAsia="en-US" w:bidi="en-US"/>
    </w:rPr>
  </w:style>
  <w:style w:type="paragraph" w:styleId="a5">
    <w:name w:val="footer"/>
    <w:basedOn w:val="a"/>
    <w:link w:val="Char0"/>
    <w:rsid w:val="00B45EB1"/>
    <w:pPr>
      <w:tabs>
        <w:tab w:val="center" w:pos="4153"/>
        <w:tab w:val="right" w:pos="8306"/>
      </w:tabs>
      <w:snapToGrid w:val="0"/>
    </w:pPr>
    <w:rPr>
      <w:sz w:val="18"/>
      <w:szCs w:val="18"/>
    </w:rPr>
  </w:style>
  <w:style w:type="character" w:customStyle="1" w:styleId="Char0">
    <w:name w:val="页脚 Char"/>
    <w:basedOn w:val="a0"/>
    <w:link w:val="a5"/>
    <w:rsid w:val="00B45EB1"/>
    <w:rPr>
      <w:rFonts w:eastAsia="Times New Roman"/>
      <w:color w:val="000000"/>
      <w:sz w:val="18"/>
      <w:szCs w:val="18"/>
      <w:lang w:eastAsia="en-US" w:bidi="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215</Words>
  <Characters>1227</Characters>
  <Application>Microsoft Office Word</Application>
  <DocSecurity>0</DocSecurity>
  <Lines>10</Lines>
  <Paragraphs>2</Paragraphs>
  <ScaleCrop>false</ScaleCrop>
  <Company>http://www.deepbbs.org</Company>
  <LinksUpToDate>false</LinksUpToDate>
  <CharactersWithSpaces>1440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寻</dc:creator>
  <cp:lastModifiedBy>deeplm</cp:lastModifiedBy>
  <cp:revision>2</cp:revision>
  <dcterms:created xsi:type="dcterms:W3CDTF">2020-11-14T10:26:00Z</dcterms:created>
  <dcterms:modified xsi:type="dcterms:W3CDTF">2020-11-14T11:33:00Z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