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Theme="majorEastAsia" w:hAnsiTheme="majorEastAsia" w:eastAsiaTheme="majorEastAsia"/>
          <w:color w:val="000000" w:themeColor="text1"/>
          <w:sz w:val="30"/>
          <w:szCs w:val="30"/>
          <w14:textFill>
            <w14:solidFill>
              <w14:schemeClr w14:val="tx1"/>
            </w14:solidFill>
          </w14:textFill>
        </w:rPr>
      </w:pPr>
      <w:bookmarkStart w:id="0" w:name="_Toc438027897"/>
      <w:r>
        <w:rPr>
          <w:rFonts w:hint="eastAsia" w:asciiTheme="majorEastAsia" w:hAnsiTheme="majorEastAsia" w:eastAsiaTheme="majorEastAsia"/>
          <w:color w:val="000000" w:themeColor="text1"/>
          <w:sz w:val="30"/>
          <w:szCs w:val="30"/>
          <w14:textFill>
            <w14:solidFill>
              <w14:schemeClr w14:val="tx1"/>
            </w14:solidFill>
          </w14:textFill>
        </w:rPr>
        <w:t>计算机应用技术专业人才培养</w:t>
      </w:r>
      <w:bookmarkEnd w:id="0"/>
      <w:r>
        <w:rPr>
          <w:rFonts w:hint="eastAsia" w:asciiTheme="majorEastAsia" w:hAnsiTheme="majorEastAsia" w:eastAsiaTheme="majorEastAsia"/>
          <w:color w:val="000000" w:themeColor="text1"/>
          <w:sz w:val="30"/>
          <w:szCs w:val="30"/>
          <w14:textFill>
            <w14:solidFill>
              <w14:schemeClr w14:val="tx1"/>
            </w14:solidFill>
          </w14:textFill>
        </w:rPr>
        <w:t>方案</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一、专业名称及代码</w:t>
      </w:r>
    </w:p>
    <w:p>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计算机应用技术</w:t>
      </w:r>
      <w:r>
        <w:rPr>
          <w:rFonts w:hint="eastAsia" w:asciiTheme="majorEastAsia" w:hAnsiTheme="majorEastAsia" w:eastAsiaTheme="majorEastAsia"/>
          <w:color w:val="000000" w:themeColor="text1"/>
          <w:sz w:val="24"/>
          <w:szCs w:val="24"/>
          <w14:textFill>
            <w14:solidFill>
              <w14:schemeClr w14:val="tx1"/>
            </w14:solidFill>
          </w14:textFill>
        </w:rPr>
        <w:t xml:space="preserve"> （510201）</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二、入学要求</w:t>
      </w:r>
    </w:p>
    <w:p>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普通高级</w:t>
      </w:r>
      <w:r>
        <w:rPr>
          <w:rFonts w:asciiTheme="majorEastAsia" w:hAnsiTheme="majorEastAsia" w:eastAsiaTheme="majorEastAsia"/>
          <w:color w:val="000000" w:themeColor="text1"/>
          <w:sz w:val="24"/>
          <w:szCs w:val="24"/>
          <w14:textFill>
            <w14:solidFill>
              <w14:schemeClr w14:val="tx1"/>
            </w14:solidFill>
          </w14:textFill>
        </w:rPr>
        <w:t>中学毕业</w:t>
      </w:r>
      <w:r>
        <w:rPr>
          <w:rFonts w:hint="eastAsia" w:asciiTheme="majorEastAsia" w:hAnsiTheme="majorEastAsia" w:eastAsiaTheme="majorEastAsia"/>
          <w:color w:val="000000" w:themeColor="text1"/>
          <w:sz w:val="24"/>
          <w:szCs w:val="24"/>
          <w14:textFill>
            <w14:solidFill>
              <w14:schemeClr w14:val="tx1"/>
            </w14:solidFill>
          </w14:textFill>
        </w:rPr>
        <w:t>、</w:t>
      </w:r>
      <w:r>
        <w:rPr>
          <w:rFonts w:asciiTheme="majorEastAsia" w:hAnsiTheme="majorEastAsia" w:eastAsiaTheme="majorEastAsia"/>
          <w:color w:val="000000" w:themeColor="text1"/>
          <w:sz w:val="24"/>
          <w:szCs w:val="24"/>
          <w14:textFill>
            <w14:solidFill>
              <w14:schemeClr w14:val="tx1"/>
            </w14:solidFill>
          </w14:textFill>
        </w:rPr>
        <w:t>中</w:t>
      </w:r>
      <w:r>
        <w:rPr>
          <w:rFonts w:hint="eastAsia" w:asciiTheme="majorEastAsia" w:hAnsiTheme="majorEastAsia" w:eastAsiaTheme="majorEastAsia"/>
          <w:color w:val="000000" w:themeColor="text1"/>
          <w:sz w:val="24"/>
          <w:szCs w:val="24"/>
          <w14:textFill>
            <w14:solidFill>
              <w14:schemeClr w14:val="tx1"/>
            </w14:solidFill>
          </w14:textFill>
        </w:rPr>
        <w:t>等</w:t>
      </w:r>
      <w:r>
        <w:rPr>
          <w:rFonts w:asciiTheme="majorEastAsia" w:hAnsiTheme="majorEastAsia" w:eastAsiaTheme="majorEastAsia"/>
          <w:color w:val="000000" w:themeColor="text1"/>
          <w:sz w:val="24"/>
          <w:szCs w:val="24"/>
          <w14:textFill>
            <w14:solidFill>
              <w14:schemeClr w14:val="tx1"/>
            </w14:solidFill>
          </w14:textFill>
        </w:rPr>
        <w:t>职业学校毕业或具备同等</w:t>
      </w:r>
      <w:r>
        <w:rPr>
          <w:rFonts w:hint="eastAsia" w:asciiTheme="majorEastAsia" w:hAnsiTheme="majorEastAsia" w:eastAsiaTheme="majorEastAsia"/>
          <w:color w:val="000000" w:themeColor="text1"/>
          <w:sz w:val="24"/>
          <w:szCs w:val="24"/>
          <w14:textFill>
            <w14:solidFill>
              <w14:schemeClr w14:val="tx1"/>
            </w14:solidFill>
          </w14:textFill>
        </w:rPr>
        <w:t>学力</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三、修业年限</w:t>
      </w:r>
    </w:p>
    <w:p>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叁年</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四、职业面向</w:t>
      </w:r>
    </w:p>
    <w:tbl>
      <w:tblPr>
        <w:tblStyle w:val="1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62"/>
        <w:gridCol w:w="954"/>
        <w:gridCol w:w="1788"/>
        <w:gridCol w:w="203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所</w:t>
            </w:r>
            <w:r>
              <w:rPr>
                <w:rFonts w:asciiTheme="majorEastAsia" w:hAnsiTheme="majorEastAsia" w:eastAsiaTheme="majorEastAsia"/>
                <w:color w:val="000000" w:themeColor="text1"/>
                <w:szCs w:val="21"/>
                <w14:textFill>
                  <w14:solidFill>
                    <w14:schemeClr w14:val="tx1"/>
                  </w14:solidFill>
                </w14:textFill>
              </w:rPr>
              <w:t>属专</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业大类</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（代码）</w:t>
            </w:r>
          </w:p>
        </w:tc>
        <w:tc>
          <w:tcPr>
            <w:tcW w:w="1062"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所</w:t>
            </w:r>
            <w:r>
              <w:rPr>
                <w:rFonts w:asciiTheme="majorEastAsia" w:hAnsiTheme="majorEastAsia" w:eastAsiaTheme="majorEastAsia"/>
                <w:color w:val="000000" w:themeColor="text1"/>
                <w:szCs w:val="21"/>
                <w14:textFill>
                  <w14:solidFill>
                    <w14:schemeClr w14:val="tx1"/>
                  </w14:solidFill>
                </w14:textFill>
              </w:rPr>
              <w:t>属</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专业类</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（代码）</w:t>
            </w:r>
          </w:p>
        </w:tc>
        <w:tc>
          <w:tcPr>
            <w:tcW w:w="954"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对</w:t>
            </w:r>
            <w:r>
              <w:rPr>
                <w:rFonts w:asciiTheme="majorEastAsia" w:hAnsiTheme="majorEastAsia" w:eastAsiaTheme="majorEastAsia"/>
                <w:color w:val="000000" w:themeColor="text1"/>
                <w:szCs w:val="21"/>
                <w14:textFill>
                  <w14:solidFill>
                    <w14:schemeClr w14:val="tx1"/>
                  </w14:solidFill>
                </w14:textFill>
              </w:rPr>
              <w:t>应</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行业</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（代码）</w:t>
            </w:r>
          </w:p>
        </w:tc>
        <w:tc>
          <w:tcPr>
            <w:tcW w:w="1788"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主</w:t>
            </w:r>
            <w:r>
              <w:rPr>
                <w:rFonts w:asciiTheme="majorEastAsia" w:hAnsiTheme="majorEastAsia" w:eastAsiaTheme="majorEastAsia"/>
                <w:color w:val="000000" w:themeColor="text1"/>
                <w:szCs w:val="21"/>
                <w14:textFill>
                  <w14:solidFill>
                    <w14:schemeClr w14:val="tx1"/>
                  </w14:solidFill>
                </w14:textFill>
              </w:rPr>
              <w:t>要职业类别</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（代码）</w:t>
            </w:r>
          </w:p>
        </w:tc>
        <w:tc>
          <w:tcPr>
            <w:tcW w:w="2035"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主</w:t>
            </w:r>
            <w:r>
              <w:rPr>
                <w:rFonts w:asciiTheme="majorEastAsia" w:hAnsiTheme="majorEastAsia" w:eastAsiaTheme="majorEastAsia"/>
                <w:color w:val="000000" w:themeColor="text1"/>
                <w:szCs w:val="21"/>
                <w14:textFill>
                  <w14:solidFill>
                    <w14:schemeClr w14:val="tx1"/>
                  </w14:solidFill>
                </w14:textFill>
              </w:rPr>
              <w:t>要岗位类别或技术领域举例</w:t>
            </w:r>
          </w:p>
        </w:tc>
        <w:tc>
          <w:tcPr>
            <w:tcW w:w="1963"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职业</w:t>
            </w:r>
            <w:r>
              <w:rPr>
                <w:rFonts w:asciiTheme="majorEastAsia" w:hAnsiTheme="majorEastAsia" w:eastAsiaTheme="majorEastAsia"/>
                <w:color w:val="000000" w:themeColor="text1"/>
                <w:szCs w:val="21"/>
                <w14:textFill>
                  <w14:solidFill>
                    <w14:schemeClr w14:val="tx1"/>
                  </w14:solidFill>
                </w14:textFill>
              </w:rPr>
              <w:t>资格或职业</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电子</w:t>
            </w:r>
            <w:r>
              <w:rPr>
                <w:rFonts w:hint="eastAsia" w:asciiTheme="majorEastAsia" w:hAnsiTheme="majorEastAsia" w:eastAsiaTheme="majorEastAsia"/>
                <w:color w:val="000000" w:themeColor="text1"/>
                <w:szCs w:val="21"/>
                <w:lang w:eastAsia="zh-CN"/>
                <w14:textFill>
                  <w14:solidFill>
                    <w14:schemeClr w14:val="tx1"/>
                  </w14:solidFill>
                </w14:textFill>
              </w:rPr>
              <w:t>与</w:t>
            </w:r>
            <w:r>
              <w:rPr>
                <w:rFonts w:asciiTheme="majorEastAsia" w:hAnsiTheme="majorEastAsia" w:eastAsiaTheme="majorEastAsia"/>
                <w:color w:val="000000" w:themeColor="text1"/>
                <w:szCs w:val="21"/>
                <w14:textFill>
                  <w14:solidFill>
                    <w14:schemeClr w14:val="tx1"/>
                  </w14:solidFill>
                </w14:textFill>
              </w:rPr>
              <w:t>信</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息大</w:t>
            </w:r>
            <w:r>
              <w:rPr>
                <w:rFonts w:hint="eastAsia" w:asciiTheme="majorEastAsia" w:hAnsiTheme="majorEastAsia" w:eastAsiaTheme="majorEastAsia"/>
                <w:color w:val="000000" w:themeColor="text1"/>
                <w:szCs w:val="21"/>
                <w14:textFill>
                  <w14:solidFill>
                    <w14:schemeClr w14:val="tx1"/>
                  </w14:solidFill>
                </w14:textFill>
              </w:rPr>
              <w:t>类</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lang w:val="en-US" w:eastAsia="zh-CN"/>
                <w14:textFill>
                  <w14:solidFill>
                    <w14:schemeClr w14:val="tx1"/>
                  </w14:solidFill>
                </w14:textFill>
              </w:rPr>
              <w:t>5</w:t>
            </w:r>
            <w:r>
              <w:rPr>
                <w:rFonts w:hint="eastAsia" w:asciiTheme="majorEastAsia" w:hAnsiTheme="majorEastAsia" w:eastAsiaTheme="majorEastAsia"/>
                <w:color w:val="000000" w:themeColor="text1"/>
                <w:szCs w:val="21"/>
                <w14:textFill>
                  <w14:solidFill>
                    <w14:schemeClr w14:val="tx1"/>
                  </w14:solidFill>
                </w14:textFill>
              </w:rPr>
              <w:t>1</w:t>
            </w:r>
            <w:r>
              <w:rPr>
                <w:rFonts w:asciiTheme="majorEastAsia" w:hAnsiTheme="majorEastAsia" w:eastAsiaTheme="majorEastAsia"/>
                <w:color w:val="000000" w:themeColor="text1"/>
                <w:szCs w:val="21"/>
                <w14:textFill>
                  <w14:solidFill>
                    <w14:schemeClr w14:val="tx1"/>
                  </w14:solidFill>
                </w14:textFill>
              </w:rPr>
              <w:t>)</w:t>
            </w:r>
          </w:p>
        </w:tc>
        <w:tc>
          <w:tcPr>
            <w:tcW w:w="1062"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计算机</w:t>
            </w:r>
            <w:r>
              <w:rPr>
                <w:rFonts w:asciiTheme="majorEastAsia" w:hAnsiTheme="majorEastAsia" w:eastAsiaTheme="majorEastAsia"/>
                <w:color w:val="000000" w:themeColor="text1"/>
                <w:szCs w:val="21"/>
                <w14:textFill>
                  <w14:solidFill>
                    <w14:schemeClr w14:val="tx1"/>
                  </w14:solidFill>
                </w14:textFill>
              </w:rPr>
              <w:t>类</w:t>
            </w:r>
          </w:p>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lang w:val="en-US" w:eastAsia="zh-CN"/>
                <w14:textFill>
                  <w14:solidFill>
                    <w14:schemeClr w14:val="tx1"/>
                  </w14:solidFill>
                </w14:textFill>
              </w:rPr>
              <w:t>5</w:t>
            </w:r>
            <w:r>
              <w:rPr>
                <w:rFonts w:hint="eastAsia" w:asciiTheme="majorEastAsia" w:hAnsiTheme="majorEastAsia" w:eastAsiaTheme="majorEastAsia"/>
                <w:color w:val="000000" w:themeColor="text1"/>
                <w:szCs w:val="21"/>
                <w14:textFill>
                  <w14:solidFill>
                    <w14:schemeClr w14:val="tx1"/>
                  </w14:solidFill>
                </w14:textFill>
              </w:rPr>
              <w:t>102</w:t>
            </w:r>
            <w:bookmarkStart w:id="6" w:name="_GoBack"/>
            <w:bookmarkEnd w:id="6"/>
            <w:r>
              <w:rPr>
                <w:rFonts w:hint="eastAsia" w:asciiTheme="majorEastAsia" w:hAnsiTheme="majorEastAsia" w:eastAsiaTheme="majorEastAsia"/>
                <w:color w:val="000000" w:themeColor="text1"/>
                <w:szCs w:val="21"/>
                <w14:textFill>
                  <w14:solidFill>
                    <w14:schemeClr w14:val="tx1"/>
                  </w14:solidFill>
                </w14:textFill>
              </w:rPr>
              <w:t>）</w:t>
            </w:r>
          </w:p>
        </w:tc>
        <w:tc>
          <w:tcPr>
            <w:tcW w:w="954"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软件和 信息技 术服务 业（65）</w:t>
            </w:r>
          </w:p>
        </w:tc>
        <w:tc>
          <w:tcPr>
            <w:tcW w:w="1788"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计算机软件工程技 术人员 （2-02-10-03） 计算机程序设计员 （4-04-05-01） 计算机软件测试员 （4-04-05-02）</w:t>
            </w:r>
          </w:p>
        </w:tc>
        <w:tc>
          <w:tcPr>
            <w:tcW w:w="2035"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软件开发、软件测试 软件技术支持、Web 前端开发</w:t>
            </w:r>
          </w:p>
        </w:tc>
        <w:tc>
          <w:tcPr>
            <w:tcW w:w="1963"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程序员、软件设计师、软件评测师</w:t>
            </w:r>
          </w:p>
        </w:tc>
      </w:tr>
    </w:tbl>
    <w:p>
      <w:pPr>
        <w:overflowPunct w:val="0"/>
        <w:adjustRightInd w:val="0"/>
        <w:outlineLvl w:val="0"/>
        <w:rPr>
          <w:rFonts w:asciiTheme="majorEastAsia" w:hAnsiTheme="majorEastAsia" w:eastAsiaTheme="majorEastAsia"/>
          <w:color w:val="000000" w:themeColor="text1"/>
          <w:sz w:val="24"/>
          <w:szCs w:val="24"/>
          <w14:textFill>
            <w14:solidFill>
              <w14:schemeClr w14:val="tx1"/>
            </w14:solidFill>
          </w14:textFill>
        </w:rPr>
      </w:pP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五、培养目标与培养规格</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（一）培养目标</w:t>
      </w:r>
    </w:p>
    <w:p>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专业培养理想信念坚定，德、智、体、美、劳全面发展，具有一定的科学文化水平，良好的人文素养、职业道德和创新意识，精益求精的工匠精神，较强的就业能力和可持续发展的能力；具有良好的职业道德和创新精神，熟悉计算机软硬件基础知识，掌握计算机及网络管理与维护、数据库管理与维护、网页设计、多媒体设计等技能，在机关、企业、事业、公司等领域从事计算机软硬件维护、网络维护管理、数据库管理、网页设计、多媒体设计、IT产品销售及售后服务等方面的工作，有可持续发展的能力的复合型技术技能人才。</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（二）培养规格</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本专业毕业生应在素质、知识和能力方面达到以下要求。</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1.素质</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（1）坚定拥护中国共产党领导和我国社会主义制度，在习近平新时代中国特色社会主义思想指引下，践行社会主义核心价值观，具有深厚的爱国情感和中华民族自豪感；</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（2）崇尚宪法、遵法守纪、崇德向善、诚实守信、尊重生命、热爱劳动，履行道德准则和行为规范，具有社会责任感和社会参与意识；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（3）具有质量意识、环保意识、安全意识、信息素养、工匠精神、创新思维；</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（4）勇于奋斗、乐观向上，具有自我管理能力、职业生涯规划的意识，有较强的集体意识和团队合作精神；</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（5）具有健康的体魄、心理和健全的人格，掌握基本运动知识和一两项运动技能，养成良好的健身与卫生习惯，良好的行为习惯；</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（6）具有一定的审美和人文素养，能够形成一两项艺术特长或爱好。</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2.知识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（1）掌握必备的思想政治理论、科学文化基础知识和中华优秀传统文化知识；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（2）熟悉与本专业相关的法律法规以及文明生产、环境保护、安全消防等知识；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（3）常用的办公软件、工具软件的使用能力，利用Office工具进行项目开发文档的整理（Word）、报告的演示（PowerPoint）、报个的绘制与数据的处理（Excel）的能力，利用Visio绘制流程图的能力。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（4）掌握计算机的操作的基础知识，熟悉网络技术、网页设计、操作系统的基础知识；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（5）掌握数据库的基本概念、设计数据库基本知识、使用 SQL 语言操作数据库的基本知识；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（6）掌握至少一门程序设计语言，理解程序设计中的代码开发、基本算法分析、程序调试、程序测试等知识，熟悉软件工程的知识；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（7）计算机操作和软硬件常见故障的处理能力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（8）网络基本知识应用和常见网络故障的处理能力。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（1）具有探究学习、终身学习、分析问题和解决问题的能力；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（2）具有良好的语言、文字表达能力和沟通能力；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（3）具有阅读并正确理解需求分析报告和项目建设方案的能力；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（4）具有计算机软硬件系统的安装、调试、维护能力；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（5）具有熟练查阅各种资料，并加以整理、分析与处理，进行文档管理的信息技术应用能力；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（6）具有通过系统帮助、网络搜索、专业书籍等途径获取专业技术帮助的终身学习能力；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（7）掌握从事计算机及网络管理与维护、数据库管理与维护、网页设计、IT产品销售及服务等工作所必需的专业知识；具有一定的数理与逻辑思维；具有一定的工程意识和效益意识。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（8）具有良好的职业道德和职业操守；具有较强的组织观念和集体意识。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（9）具有数据库应用开发能力，数据库管理与维护能力；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（10）具有对数据进行处理的能力、基本的数据分析与数据挖掘能力。</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六、课程设置及要求</w:t>
      </w:r>
    </w:p>
    <w:p>
      <w:pPr>
        <w:overflowPunct w:val="0"/>
        <w:adjustRightInd w:val="0"/>
        <w:ind w:firstLine="480"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主要包括公共基础课程和专业（技能）课程。</w:t>
      </w:r>
    </w:p>
    <w:p>
      <w:pPr>
        <w:overflowPunct w:val="0"/>
        <w:adjustRightInd w:val="0"/>
        <w:ind w:firstLine="352" w:firstLineChars="147"/>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w:t>
      </w:r>
      <w:r>
        <w:rPr>
          <w:rFonts w:asciiTheme="majorEastAsia" w:hAnsiTheme="majorEastAsia" w:eastAsiaTheme="majorEastAsia"/>
          <w:color w:val="000000" w:themeColor="text1"/>
          <w:sz w:val="24"/>
          <w:szCs w:val="24"/>
          <w14:textFill>
            <w14:solidFill>
              <w14:schemeClr w14:val="tx1"/>
            </w14:solidFill>
          </w14:textFill>
        </w:rPr>
        <w:t>公共基础课程</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根据党和国家有关文件规定，将思想政治理论、中华优秀传统文化、体育、军事理论与军训、大学生职业发展与就业指导、心理健康教育等列入公共基础必修课；并可将党史、劳动教育、大学语文、信息技术、高等数学、公共外语、创新创业教育、健康教育、美育、职业素养等列入必修课或选修课。</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1.思想道德修养与法律基础</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2.毛泽东思想和中国特色社会主义理论体系概论</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3.英语</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4.高等数学</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5.大学生心理健康教育</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6.体育</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7.创业教育与就业指导</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8.军事教育与训练</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9.计算机办公软件应用</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10.中华优秀传统文化</w:t>
      </w:r>
      <w:r>
        <w:rPr>
          <w:rFonts w:hint="eastAsia" w:asciiTheme="majorEastAsia" w:hAnsiTheme="majorEastAsia" w:eastAsiaTheme="majorEastAsia"/>
          <w:color w:val="000000" w:themeColor="text1"/>
          <w:sz w:val="24"/>
          <w:szCs w:val="24"/>
          <w14:textFill>
            <w14:solidFill>
              <w14:schemeClr w14:val="tx1"/>
            </w14:solidFill>
          </w14:textFill>
        </w:rPr>
        <w:tab/>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（二）专业（技能）课程</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1.计算机网络基础</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主要学习主要讲述计算机网络的基本原理和体系结构。其基本内容包括：计算机网络的通信基础、计算机网络的发展历程；OSI网络体系结构；应用层功能及协议；OSI传输层、网络层、数据链路层、物理层各层协议的工作原理；网络编址；以太网的技术和运行；网络规划和布线；配置和测试网络等。</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2.程序设计语言</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基本数据类型、常量、变量、运算符、表达式的应用及计算；基本程序结构；输入、输出概念及实现；结构化程序设计的基本思想；条件分支语句；循环语句、循环结构程序设计；数组及定义；函数定义及调用；局部变量、全局变量；指针概念及定义；结构体类型和结构体变量；文件操作。</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3.面向对象程序设计</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是计算机应用专业的一门主干专业课。它的任务是介绍面向对象程序设计语言的使用方法以及怎样利用该语言开发Windows应用程序，能熟练掌握面向对象编程技术，提高计算机软件开发能力。通过课堂听课，作业，上机实验使学生能熟练掌握编程语句，能阅读和分析较复杂的应用程序并能编写应用程序，能掌握面向对象的技术、程序设计和图文程序设计，能处理设计中的简单故障。</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4.网络数据库管理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本课程主要学习SQL-server系统管理、SQL-server管理简介、安装配置。使学生熟练掌握数据库原理基本技能与技巧。主要内容有：关系数据库及其标准语言 SQL 、数据库设计、安全与恢复技术。</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5.网页设计（静态）</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的任务是讲述网页的概念、网页的发布、网站建设的方法及流行的网页设计工具的基本操作和应用技巧。通过学习使学生了解网页的概念，熟悉网站建设的原则和操作步骤，掌握HTML格式，创建基本网页，熟练掌握网页设计工具的应用技巧，重点掌握网页设计中的文字处理、图形图像处理、动画设计、图片超链接等关键技术，学会站点的优化管理和发布技术。</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6.Web前端设计</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介绍动态网页设计领域的新技术、新发展，结合最新设计潮流进行案例教学展示网页创作中的创意思路，动态网页设计方面的应用方法与技巧。通过本课程的学习，能够掌握适合从事网站创意、网页设计与动态网站制作方面的技能，能够熟练地在金融单位、机关以及电脑公司等企、事业单位从事网站处理及相关网页设计，提高就业能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7.AutoCAD</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主要内容包括：绘图环境设置与基本操作，二维图形的绘制与编辑，对象选择与查询，夹点编辑，图案填充，复杂平面区域图形的绘制，图层与对象特性，图块与属性，设计中心与多文档操作，文本标注，尺寸标注，工程图综合练习，几何图绘制综合练习，图形输出，三维图形的绘制与编辑，外部参照，光栅图像，对象链接与嵌入，AutoCAD与Internet。培养学生将专业设计需求与AutoCAD软件功能有机结合的能力，掌握用AutoCAD工具表达、传递、交流工程信息的方法。</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8.计算机组装与维护</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是计算机应用专业的一门主干专业课程，它的任务是：讲授当前流行的多媒体计算机部件的常见类型、技术特征、选购原则、使用要领以及计算机组装、维护和故障排除等内容，使学生掌握计算机的组装、测试、维护和故障排除等知识和技能，提高实践水平，为学生更好地理解计算机知识和技能，提高全面素质打下坚实基础。基本知识教学目标是：计算机各部件的原理与技术指标，计算机的组装技术，计算机的系统设置、测试和优化，计算机常见故障排除。能力目标是：能独立选购计算机各部件，具有借助产品说明书查阅计算机部件的有关功能和使用方法的能力，具有独立组装一台计算机的能力，能够对计算机做一般的测试和优化，能排除计算机的常见故障。</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（三）实践性教学环节</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 图形图像实训</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本课程实训教学的目的在于能够让学生达到熟练操作图像处理作的方法与灵活运用设计创作的基本要求，从而达到专业学习的基本要求和满足市场与社会发展的需求。 实验教学要求：要求掌握图像的编辑与修饰、图层的编辑与应用、通道和蒙版的应用、路径的使用和Actions自动化处理、滤镜的使用及网络动画功能的应用。</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2.数据库信息处理综合实训</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数据库信息处理综合实训是通过综合实训，使学生能够系统掌握数据库的基本概念、基本知识和基本技巧，掌握用数据库进行数据处理的基本方法，初步了解软件开发的基本思路、基本过程和具体步骤，初步体会软件工程的基本思想，提高学生分析解决运用计算机解决实际问题的能力。通过综合实训，要求学生自已动手安装调试软件开发环境和工具；学习和掌握编程规范，提高编程和调试技术水平；学习和掌握保证软件产品质量的重要手段：质量测试；让学生体验企业软件开发的全过程，使学生在走出校门之前就具备了一项实际、正规的软件开发项目的经验。</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 网页设计综合实训</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网页设计综合实训》主要目的是让学生通过这门实践课程的学习了解和掌握网页设计的基本方法，通过不断上机实习训练达到解决实际的问题。因此，此课程设计中，使学生综合运用所学习的网页制作知识及以前所学习的计算机方面的知识，按照网站制作的流程，完成一个相对具体、综合的网站，全面巩固学生的知识，培养学生解决实际问题的能力，从而达到学以致用的目的。</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 毕业设计</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毕业设计是完成教学计划达到专业培养目标的一个重要的教学环节，是教学计划中综合性最强的实践性教学环节。它在培养和提高学生综合运用专业知识分析和解决实际问题的能力、灵活运用并巩固和扩大学生所学到的基础知识和专业知识，培养学生分析和解决本专业技术实际问题的能力，并进行工程技术人员所必须具备的基本素质的训练等方面具有很重要的意义。</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5.顶岗实习</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培养学生基本职业素养，团队合作精神。提升学生的实践能力，锻炼意志，感受企业文化，进一步培养良好的职业习惯，并遵循良好的规范。</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七、教学进程总体安排</w:t>
      </w:r>
    </w:p>
    <w:p>
      <w:pPr>
        <w:overflowPunct w:val="0"/>
        <w:adjustRightInd w:val="0"/>
        <w:ind w:firstLine="424" w:firstLineChars="177"/>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见表一 教学活动时间分配表、表二 计算机应用技术专业学分制教学进程表。</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八、实施保障</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（一）师资队伍</w:t>
      </w:r>
    </w:p>
    <w:tbl>
      <w:tblPr>
        <w:tblStyle w:val="15"/>
        <w:tblpPr w:leftFromText="180" w:rightFromText="180" w:vertAnchor="text" w:horzAnchor="page" w:tblpX="2057" w:tblpY="2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11"/>
        <w:gridCol w:w="1440"/>
        <w:gridCol w:w="2209"/>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36" w:type="dxa"/>
            <w:shd w:val="clear" w:color="auto" w:fill="auto"/>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序号</w:t>
            </w:r>
          </w:p>
        </w:tc>
        <w:tc>
          <w:tcPr>
            <w:tcW w:w="1511" w:type="dxa"/>
            <w:shd w:val="clear" w:color="auto" w:fill="auto"/>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姓名</w:t>
            </w:r>
          </w:p>
        </w:tc>
        <w:tc>
          <w:tcPr>
            <w:tcW w:w="1440" w:type="dxa"/>
            <w:shd w:val="clear" w:color="auto" w:fill="auto"/>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专/兼职</w:t>
            </w:r>
          </w:p>
        </w:tc>
        <w:tc>
          <w:tcPr>
            <w:tcW w:w="2209" w:type="dxa"/>
            <w:shd w:val="clear" w:color="auto" w:fill="auto"/>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职称/职业资格</w:t>
            </w:r>
          </w:p>
        </w:tc>
        <w:tc>
          <w:tcPr>
            <w:tcW w:w="2092" w:type="dxa"/>
            <w:shd w:val="clear" w:color="auto" w:fill="auto"/>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郁杨</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副教授</w:t>
            </w:r>
          </w:p>
        </w:tc>
        <w:tc>
          <w:tcPr>
            <w:tcW w:w="2092" w:type="dxa"/>
            <w:vMerge w:val="restart"/>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兼职教师都是通信运营和设计部门知名专家能手。这只师资队伍有较强的事业心和责任心，爱岗敬业，业务素质较高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徐丽</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副教授</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荣喜丰</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高级网络工程师</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4</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闫志英</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讲师</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5</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徐海霞</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副教授</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6</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陈国政</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讲师</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7</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周鑫</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讲师</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8</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李海军</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助教</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9</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刘臻</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助教</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10</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何耀程</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专职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助教</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11</w:t>
            </w:r>
          </w:p>
        </w:tc>
        <w:tc>
          <w:tcPr>
            <w:tcW w:w="1511"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杨世勇</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兼职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高级工程师</w:t>
            </w:r>
          </w:p>
        </w:tc>
        <w:tc>
          <w:tcPr>
            <w:tcW w:w="2092" w:type="dxa"/>
            <w:vMerge w:val="continue"/>
            <w:shd w:val="clear" w:color="auto" w:fill="auto"/>
          </w:tcPr>
          <w:p>
            <w:pPr>
              <w:overflowPunct w:val="0"/>
              <w:adjustRightInd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6"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12</w:t>
            </w:r>
          </w:p>
        </w:tc>
        <w:tc>
          <w:tcPr>
            <w:tcW w:w="1511" w:type="dxa"/>
            <w:shd w:val="clear" w:color="auto" w:fill="auto"/>
            <w:vAlign w:val="center"/>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闫军</w:t>
            </w:r>
          </w:p>
        </w:tc>
        <w:tc>
          <w:tcPr>
            <w:tcW w:w="1440"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兼职</w:t>
            </w:r>
          </w:p>
        </w:tc>
        <w:tc>
          <w:tcPr>
            <w:tcW w:w="2209" w:type="dxa"/>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高级工程师</w:t>
            </w:r>
          </w:p>
        </w:tc>
        <w:tc>
          <w:tcPr>
            <w:tcW w:w="2092" w:type="dxa"/>
            <w:vMerge w:val="continue"/>
            <w:shd w:val="clear" w:color="auto" w:fill="auto"/>
            <w:vAlign w:val="center"/>
          </w:tcPr>
          <w:p>
            <w:pPr>
              <w:overflowPunct w:val="0"/>
              <w:adjustRightInd w:val="0"/>
              <w:jc w:val="center"/>
              <w:rPr>
                <w:rFonts w:asciiTheme="majorEastAsia" w:hAnsiTheme="majorEastAsia" w:eastAsiaTheme="majorEastAsia"/>
                <w:color w:val="000000" w:themeColor="text1"/>
                <w:szCs w:val="21"/>
                <w14:textFill>
                  <w14:solidFill>
                    <w14:schemeClr w14:val="tx1"/>
                  </w14:solidFill>
                </w14:textFill>
              </w:rPr>
            </w:pPr>
          </w:p>
        </w:tc>
      </w:tr>
    </w:tbl>
    <w:p>
      <w:pPr>
        <w:overflowPunct w:val="0"/>
        <w:adjustRightInd w:val="0"/>
        <w:rPr>
          <w:rFonts w:asciiTheme="majorEastAsia" w:hAnsiTheme="majorEastAsia" w:eastAsiaTheme="majorEastAsia"/>
          <w:color w:val="000000" w:themeColor="text1"/>
          <w:sz w:val="24"/>
          <w:szCs w:val="24"/>
          <w14:textFill>
            <w14:solidFill>
              <w14:schemeClr w14:val="tx1"/>
            </w14:solidFill>
          </w14:textFill>
        </w:rPr>
      </w:pP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（二）教学设施</w:t>
      </w:r>
    </w:p>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 </w:t>
      </w:r>
      <w:r>
        <w:rPr>
          <w:rFonts w:asciiTheme="majorEastAsia" w:hAnsiTheme="majorEastAsia" w:eastAsiaTheme="majorEastAsia"/>
          <w:color w:val="000000" w:themeColor="text1"/>
          <w:sz w:val="24"/>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计算机应用实训室</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245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实训室名称</w:t>
            </w:r>
          </w:p>
        </w:tc>
        <w:tc>
          <w:tcPr>
            <w:tcW w:w="2451"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信息管理实训室</w:t>
            </w:r>
          </w:p>
        </w:tc>
        <w:tc>
          <w:tcPr>
            <w:tcW w:w="2131"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面积要求</w:t>
            </w:r>
          </w:p>
        </w:tc>
        <w:tc>
          <w:tcPr>
            <w:tcW w:w="2131"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1200m</w:t>
            </w:r>
            <w:r>
              <w:rPr>
                <w:rFonts w:hint="eastAsia" w:asciiTheme="majorEastAsia" w:hAnsiTheme="majorEastAsia" w:eastAsiaTheme="majorEastAsia"/>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序号</w:t>
            </w:r>
          </w:p>
        </w:tc>
        <w:tc>
          <w:tcPr>
            <w:tcW w:w="3301" w:type="dxa"/>
            <w:gridSpan w:val="2"/>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核心设备</w:t>
            </w:r>
          </w:p>
        </w:tc>
        <w:tc>
          <w:tcPr>
            <w:tcW w:w="2131"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数量要求</w:t>
            </w:r>
          </w:p>
        </w:tc>
        <w:tc>
          <w:tcPr>
            <w:tcW w:w="2131"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w:t>
            </w:r>
          </w:p>
        </w:tc>
        <w:tc>
          <w:tcPr>
            <w:tcW w:w="3301" w:type="dxa"/>
            <w:gridSpan w:val="2"/>
          </w:tcPr>
          <w:p>
            <w:pPr>
              <w:widowControl/>
              <w:jc w:val="left"/>
              <w:rPr>
                <w:rFonts w:cs="宋体" w:asciiTheme="majorEastAsia" w:hAnsiTheme="majorEastAsia" w:eastAsiaTheme="majorEastAsia"/>
                <w:color w:val="000000" w:themeColor="text1"/>
                <w:kern w:val="0"/>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计算机</w:t>
            </w:r>
          </w:p>
        </w:tc>
        <w:tc>
          <w:tcPr>
            <w:tcW w:w="2131" w:type="dxa"/>
            <w:vAlign w:val="center"/>
          </w:tcPr>
          <w:p>
            <w:pPr>
              <w:widowControl/>
              <w:jc w:val="left"/>
              <w:rPr>
                <w:rFonts w:cs="宋体" w:asciiTheme="majorEastAsia" w:hAnsiTheme="majorEastAsia" w:eastAsiaTheme="majorEastAsia"/>
                <w:color w:val="000000" w:themeColor="text1"/>
                <w:kern w:val="0"/>
                <w:szCs w:val="21"/>
                <w14:textFill>
                  <w14:solidFill>
                    <w14:schemeClr w14:val="tx1"/>
                  </w14:solidFill>
                </w14:textFill>
              </w:rPr>
            </w:pPr>
            <w:r>
              <w:rPr>
                <w:rFonts w:cs="宋体" w:asciiTheme="majorEastAsia" w:hAnsiTheme="majorEastAsia" w:eastAsiaTheme="majorEastAsia"/>
                <w:color w:val="000000" w:themeColor="text1"/>
                <w:kern w:val="0"/>
                <w:szCs w:val="21"/>
                <w14:textFill>
                  <w14:solidFill>
                    <w14:schemeClr w14:val="tx1"/>
                  </w14:solidFill>
                </w14:textFill>
              </w:rPr>
              <w:t>400</w:t>
            </w:r>
          </w:p>
        </w:tc>
        <w:tc>
          <w:tcPr>
            <w:tcW w:w="2131" w:type="dxa"/>
          </w:tcPr>
          <w:p>
            <w:pPr>
              <w:jc w:val="center"/>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2</w:t>
            </w:r>
          </w:p>
        </w:tc>
        <w:tc>
          <w:tcPr>
            <w:tcW w:w="3301" w:type="dxa"/>
            <w:gridSpan w:val="2"/>
            <w:vAlign w:val="center"/>
          </w:tcPr>
          <w:p>
            <w:pPr>
              <w:widowControl/>
              <w:jc w:val="lef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投影仪</w:t>
            </w:r>
          </w:p>
        </w:tc>
        <w:tc>
          <w:tcPr>
            <w:tcW w:w="2131" w:type="dxa"/>
            <w:vAlign w:val="center"/>
          </w:tcPr>
          <w:p>
            <w:pPr>
              <w:widowControl/>
              <w:jc w:val="left"/>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8</w:t>
            </w:r>
          </w:p>
        </w:tc>
        <w:tc>
          <w:tcPr>
            <w:tcW w:w="2131" w:type="dxa"/>
          </w:tcPr>
          <w:p>
            <w:pPr>
              <w:jc w:val="center"/>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w:t>
            </w:r>
          </w:p>
        </w:tc>
        <w:tc>
          <w:tcPr>
            <w:tcW w:w="3301" w:type="dxa"/>
            <w:gridSpan w:val="2"/>
            <w:vAlign w:val="center"/>
          </w:tcPr>
          <w:p>
            <w:pPr>
              <w:widowControl/>
              <w:jc w:val="lef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实训工作台</w:t>
            </w:r>
          </w:p>
        </w:tc>
        <w:tc>
          <w:tcPr>
            <w:tcW w:w="2131" w:type="dxa"/>
            <w:vAlign w:val="center"/>
          </w:tcPr>
          <w:p>
            <w:pPr>
              <w:widowControl/>
              <w:jc w:val="left"/>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kern w:val="0"/>
                <w:szCs w:val="21"/>
                <w14:textFill>
                  <w14:solidFill>
                    <w14:schemeClr w14:val="tx1"/>
                  </w14:solidFill>
                </w14:textFill>
              </w:rPr>
              <w:t>8</w:t>
            </w:r>
          </w:p>
        </w:tc>
        <w:tc>
          <w:tcPr>
            <w:tcW w:w="2131" w:type="dxa"/>
          </w:tcPr>
          <w:p>
            <w:pPr>
              <w:jc w:val="center"/>
              <w:rPr>
                <w:rFonts w:asciiTheme="majorEastAsia" w:hAnsiTheme="majorEastAsia" w:eastAsiaTheme="majorEastAsia"/>
                <w:color w:val="000000" w:themeColor="text1"/>
                <w:szCs w:val="21"/>
                <w14:textFill>
                  <w14:solidFill>
                    <w14:schemeClr w14:val="tx1"/>
                  </w14:solidFill>
                </w14:textFill>
              </w:rPr>
            </w:pPr>
          </w:p>
        </w:tc>
      </w:tr>
    </w:tbl>
    <w:p>
      <w:pPr>
        <w:jc w:val="center"/>
        <w:rPr>
          <w:rFonts w:asciiTheme="majorEastAsia" w:hAnsiTheme="majorEastAsia" w:eastAsiaTheme="majorEastAsia"/>
          <w:color w:val="000000" w:themeColor="text1"/>
          <w14:textFill>
            <w14:solidFill>
              <w14:schemeClr w14:val="tx1"/>
            </w14:solidFill>
          </w14:textFill>
        </w:rPr>
      </w:pPr>
    </w:p>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计算机信息管理专业校外实习基地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212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序号</w:t>
            </w:r>
          </w:p>
        </w:tc>
        <w:tc>
          <w:tcPr>
            <w:tcW w:w="2977"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校外实习基地名称</w:t>
            </w:r>
          </w:p>
        </w:tc>
        <w:tc>
          <w:tcPr>
            <w:tcW w:w="2126"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合作企业名称</w:t>
            </w:r>
          </w:p>
        </w:tc>
        <w:tc>
          <w:tcPr>
            <w:tcW w:w="2552"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w:t>
            </w:r>
          </w:p>
        </w:tc>
        <w:tc>
          <w:tcPr>
            <w:tcW w:w="2977"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计算机信息技术实训基地</w:t>
            </w:r>
          </w:p>
        </w:tc>
        <w:tc>
          <w:tcPr>
            <w:tcW w:w="2126"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富迪信息公司</w:t>
            </w:r>
          </w:p>
        </w:tc>
        <w:tc>
          <w:tcPr>
            <w:tcW w:w="2552"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2</w:t>
            </w:r>
          </w:p>
        </w:tc>
        <w:tc>
          <w:tcPr>
            <w:tcW w:w="2977" w:type="dxa"/>
          </w:tcPr>
          <w:p>
            <w:pPr>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石河子电信公司</w:t>
            </w:r>
          </w:p>
        </w:tc>
        <w:tc>
          <w:tcPr>
            <w:tcW w:w="2126" w:type="dxa"/>
          </w:tcPr>
          <w:p>
            <w:pPr>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石河子电信公司</w:t>
            </w:r>
          </w:p>
        </w:tc>
        <w:tc>
          <w:tcPr>
            <w:tcW w:w="2552" w:type="dxa"/>
          </w:tcPr>
          <w:p>
            <w:pPr>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3</w:t>
            </w:r>
          </w:p>
        </w:tc>
        <w:tc>
          <w:tcPr>
            <w:tcW w:w="2977"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石河子电视台</w:t>
            </w:r>
          </w:p>
        </w:tc>
        <w:tc>
          <w:tcPr>
            <w:tcW w:w="2126" w:type="dxa"/>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石河子电视台</w:t>
            </w:r>
          </w:p>
        </w:tc>
        <w:tc>
          <w:tcPr>
            <w:tcW w:w="2552" w:type="dxa"/>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认知实习</w:t>
            </w:r>
          </w:p>
        </w:tc>
      </w:tr>
    </w:tbl>
    <w:p>
      <w:pPr>
        <w:ind w:firstLine="480" w:firstLineChars="200"/>
        <w:rPr>
          <w:rFonts w:asciiTheme="majorEastAsia" w:hAnsiTheme="majorEastAsia" w:eastAsiaTheme="majorEastAsia"/>
          <w:color w:val="000000" w:themeColor="text1"/>
          <w:sz w:val="24"/>
          <w14:textFill>
            <w14:solidFill>
              <w14:schemeClr w14:val="tx1"/>
            </w14:solidFill>
          </w14:textFill>
        </w:rPr>
      </w:pP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（三）教学资源</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1．教材选用基本要求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 按照国家规定选用优质教材，禁止不合格的教材进入课堂，使用十二五规划教材、高等教育出版社、机械工业出版社、清华大学出版社等知名出版社专业教材。学校建立由专业教师、行业专家和教研人员等参与的教材选用机构，完善教材选用制度，经过规范程序择优选用教材。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2．图书文献配备基本要求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学院配有图书室和阅览室，能满足专业人才培养、专业建设、教科研等工作的需要，方便师生查询、借阅。学院共有专业图书资料35.27万册，中文纸质专业期刊177种，电子专业期刊204种。图书文献配备能满足人才培养、专业建设、教科研等工作的需要，方便师生查询、借阅。专业类图书文献主要包括：有关网络技术、方法、思维以及实务操作类图书及电子图书，信息技术和传统文化类文献等。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3．数字教学资源配置基本要求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网络信息点数800个，管理信息系统数据总量15GB，上网课程数43门，数字资源量2014GB，其中电子图书41GB。建设、配备与本专业有关的音视频素材、教学课件、数字化教学案例库、教学资源库、虚拟仿真软件、数字教材等专业教学资源库，种类丰富、形式多样、使用便捷、动态更新、满足教学。</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（四）教学方法</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综合考虑教学效果和教学可操作性等因素，选用多元化教学法，辅助其他的教学方法。</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（1）“讨论”教学法</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课堂较为灵活，教学过程应根据学生的实际情况因材施教。根据长期工作的经验总结，模拟工程项目实施过程，提高学生的兴趣、激发学生的创作欲望。</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（2）“示范”教学法</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在教学过程中，为了让学生能更快、更直观地掌握表现方法的应用，精选一些典型实例进行示范教学，加强学生对知识的理解能力且加快学习进程。</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（3）启发式教学</w:t>
      </w:r>
    </w:p>
    <w:p>
      <w:pPr>
        <w:overflowPunct w:val="0"/>
        <w:adjustRightInd w:val="0"/>
        <w:ind w:firstLine="480" w:firstLineChars="200"/>
        <w:outlineLvl w:val="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培养学生思考问题、分析问题和解决问题的能力；引导鼓励学生通过实践和自学获取知识。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（五）学习评价</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使用多元化考评体系，结合过程考评（任务考评）与课程考评（期中期末考评）的方法。过程考评主要考核学生的技能和素质，课程考评主要考查知识掌握情况。</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考核办法：课程考评的具体方法是以闭卷的形式，以书面形式考查学生知识点掌握与应用。过程考评用来考核团队合作精神、积极探索的精神、操作任务和技能训练完成情况。过程考评则由自我评价、分组组长评价及教师评价三部分构成，主要考核学习过程，着重考核学生的自觉、自律能力、平时学习情况及职业素养。从考勤、课堂学习、实训报告、达标检测题四个方面考核。</w:t>
      </w:r>
    </w:p>
    <w:p>
      <w:pPr>
        <w:overflowPunct w:val="0"/>
        <w:adjustRightInd w:val="0"/>
        <w:ind w:firstLine="480"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技能考试，过程考评占60%（自我评价占10%，分组长评价15%，教师评价35%），期末考试占40%。</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（六）质量管理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1．学院建立有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 达成人才培养规格。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2．学院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3．学院建立毕业生跟踪反馈机制及社会评价机制，并对生源情况、在校生学业水平、毕业生就业情况等进行分析，定期评价人才培养质量和培养目标达成情况。 </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4．专业教研组织充分利用评价分析结果有效改进专业教学，持续提高人才培养质量。</w:t>
      </w:r>
    </w:p>
    <w:p>
      <w:pPr>
        <w:overflowPunct w:val="0"/>
        <w:adjustRightInd w:val="0"/>
        <w:ind w:firstLine="482" w:firstLineChars="20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九、毕业要求</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毕业时学生应修完规定的所有课程并进行实践教学的训练成绩合格，体育达标，思想品德合格，并具备以下条件：</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1.学生修满15</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color w:val="000000" w:themeColor="text1"/>
          <w:sz w:val="24"/>
          <w:szCs w:val="24"/>
          <w14:textFill>
            <w14:solidFill>
              <w14:schemeClr w14:val="tx1"/>
            </w14:solidFill>
          </w14:textFill>
        </w:rPr>
        <w:t>学分。其中公共基础课必须修满</w:t>
      </w:r>
      <w:r>
        <w:rPr>
          <w:rFonts w:hint="eastAsia" w:asciiTheme="majorEastAsia" w:hAnsiTheme="majorEastAsia" w:eastAsiaTheme="majorEastAsia"/>
          <w:b/>
          <w:color w:val="000000" w:themeColor="text1"/>
          <w:sz w:val="24"/>
          <w:szCs w:val="24"/>
          <w14:textFill>
            <w14:solidFill>
              <w14:schemeClr w14:val="tx1"/>
            </w14:solidFill>
          </w14:textFill>
        </w:rPr>
        <w:t>3</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14:textFill>
            <w14:solidFill>
              <w14:schemeClr w14:val="tx1"/>
            </w14:solidFill>
          </w14:textFill>
        </w:rPr>
        <w:t>学分，专业核心课56学分，软件开发及应用方向拓展课12学分，图形及动画设计方向拓展课12学分，实习实训课26学分，公共选修课12学分；</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2.取得全国计算机等级考试（一级）证书。</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3.取得1+X证书中与本专业相关一项中级证书。</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4.取得行业认证资格或水平证书初级及以上。</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5.取得市场认可度高的企业认证中级及以上。</w:t>
      </w:r>
    </w:p>
    <w:p>
      <w:pPr>
        <w:overflowPunct w:val="0"/>
        <w:adjustRightInd w:val="0"/>
        <w:ind w:firstLine="480" w:firstLineChars="200"/>
        <w:outlineLvl w:val="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注：其中第4项和第5项为可选项。</w:t>
      </w:r>
    </w:p>
    <w:p>
      <w:pPr>
        <w:overflowPunct w:val="0"/>
        <w:adjustRightInd w:val="0"/>
        <w:outlineLvl w:val="0"/>
        <w:rPr>
          <w:rFonts w:asciiTheme="majorEastAsia" w:hAnsiTheme="majorEastAsia" w:eastAsiaTheme="majorEastAsia"/>
          <w:b/>
          <w:color w:val="000000" w:themeColor="text1"/>
          <w:sz w:val="24"/>
          <w:szCs w:val="24"/>
          <w14:textFill>
            <w14:solidFill>
              <w14:schemeClr w14:val="tx1"/>
            </w14:solidFill>
          </w14:textFill>
        </w:rPr>
      </w:pPr>
      <w:r>
        <w:rPr>
          <w:rFonts w:asciiTheme="majorEastAsia" w:hAnsiTheme="majorEastAsia" w:eastAsiaTheme="majorEastAsia"/>
          <w:b/>
          <w:color w:val="000000" w:themeColor="text1"/>
          <w:sz w:val="24"/>
          <w:szCs w:val="24"/>
          <w14:textFill>
            <w14:solidFill>
              <w14:schemeClr w14:val="tx1"/>
            </w14:solidFill>
          </w14:textFill>
        </w:rPr>
        <w:t>十、附录</w:t>
      </w:r>
    </w:p>
    <w:p>
      <w:pPr>
        <w:ind w:firstLine="422" w:firstLineChars="200"/>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表一</w:t>
      </w:r>
      <w:bookmarkStart w:id="1" w:name="_Toc16279"/>
      <w:bookmarkStart w:id="2" w:name="_Toc18271"/>
      <w:bookmarkStart w:id="3" w:name="_Toc28163"/>
      <w:bookmarkStart w:id="4" w:name="_Toc25648"/>
      <w:bookmarkStart w:id="5" w:name="_Toc354827591"/>
      <w:r>
        <w:rPr>
          <w:rFonts w:asciiTheme="majorEastAsia" w:hAnsiTheme="majorEastAsia" w:eastAsiaTheme="majorEastAsia"/>
          <w:b/>
          <w:bCs/>
          <w:color w:val="000000" w:themeColor="text1"/>
          <w:szCs w:val="21"/>
          <w14:textFill>
            <w14:solidFill>
              <w14:schemeClr w14:val="tx1"/>
            </w14:solidFill>
          </w14:textFill>
        </w:rPr>
        <w:t xml:space="preserve">          </w:t>
      </w:r>
      <w:r>
        <w:rPr>
          <w:rFonts w:hint="eastAsia" w:asciiTheme="majorEastAsia" w:hAnsiTheme="majorEastAsia" w:eastAsiaTheme="majorEastAsia"/>
          <w:b/>
          <w:bCs/>
          <w:color w:val="000000" w:themeColor="text1"/>
          <w:szCs w:val="21"/>
          <w14:textFill>
            <w14:solidFill>
              <w14:schemeClr w14:val="tx1"/>
            </w14:solidFill>
          </w14:textFill>
        </w:rPr>
        <w:t xml:space="preserve"> </w:t>
      </w:r>
      <w:r>
        <w:rPr>
          <w:rFonts w:asciiTheme="majorEastAsia" w:hAnsiTheme="majorEastAsia" w:eastAsiaTheme="majorEastAsia"/>
          <w:b/>
          <w:bCs/>
          <w:color w:val="000000" w:themeColor="text1"/>
          <w:szCs w:val="21"/>
          <w14:textFill>
            <w14:solidFill>
              <w14:schemeClr w14:val="tx1"/>
            </w14:solidFill>
          </w14:textFill>
        </w:rPr>
        <w:t xml:space="preserve">  </w:t>
      </w:r>
      <w:r>
        <w:rPr>
          <w:rFonts w:hint="eastAsia" w:asciiTheme="majorEastAsia" w:hAnsiTheme="majorEastAsia" w:eastAsiaTheme="majorEastAsia"/>
          <w:b/>
          <w:bCs/>
          <w:color w:val="000000" w:themeColor="text1"/>
          <w:szCs w:val="21"/>
          <w14:textFill>
            <w14:solidFill>
              <w14:schemeClr w14:val="tx1"/>
            </w14:solidFill>
          </w14:textFill>
        </w:rPr>
        <w:t>教学活动时间分配表</w:t>
      </w:r>
      <w:r>
        <w:rPr>
          <w:rFonts w:asciiTheme="majorEastAsia" w:hAnsiTheme="majorEastAsia" w:eastAsiaTheme="majorEastAsia"/>
          <w:b/>
          <w:bCs/>
          <w:color w:val="000000" w:themeColor="text1"/>
          <w:szCs w:val="21"/>
          <w14:textFill>
            <w14:solidFill>
              <w14:schemeClr w14:val="tx1"/>
            </w14:solidFill>
          </w14:textFill>
        </w:rPr>
        <w:t xml:space="preserve">              </w:t>
      </w:r>
      <w:r>
        <w:rPr>
          <w:rFonts w:hint="eastAsia" w:asciiTheme="majorEastAsia" w:hAnsiTheme="majorEastAsia" w:eastAsiaTheme="majorEastAsia"/>
          <w:b/>
          <w:bCs/>
          <w:color w:val="000000" w:themeColor="text1"/>
          <w:szCs w:val="21"/>
          <w14:textFill>
            <w14:solidFill>
              <w14:schemeClr w14:val="tx1"/>
            </w14:solidFill>
          </w14:textFill>
        </w:rPr>
        <w:t>单位：周</w:t>
      </w:r>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652"/>
        <w:gridCol w:w="906"/>
        <w:gridCol w:w="906"/>
        <w:gridCol w:w="906"/>
        <w:gridCol w:w="1024"/>
        <w:gridCol w:w="993"/>
        <w:gridCol w:w="11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951" w:type="dxa"/>
            <w:vMerge w:val="restart"/>
            <w:tcBorders>
              <w:top w:val="single" w:color="auto" w:sz="8" w:space="0"/>
            </w:tcBorders>
            <w:vAlign w:val="center"/>
          </w:tcPr>
          <w:p>
            <w:pPr>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项</w:t>
            </w:r>
            <w:r>
              <w:rPr>
                <w:rFonts w:asciiTheme="majorEastAsia" w:hAnsiTheme="majorEastAsia" w:eastAsia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目</w:t>
            </w:r>
          </w:p>
        </w:tc>
        <w:tc>
          <w:tcPr>
            <w:tcW w:w="1558" w:type="dxa"/>
            <w:gridSpan w:val="2"/>
            <w:tcBorders>
              <w:top w:val="single" w:color="auto" w:sz="8" w:space="0"/>
            </w:tcBorders>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第一学年</w:t>
            </w:r>
          </w:p>
        </w:tc>
        <w:tc>
          <w:tcPr>
            <w:tcW w:w="1812" w:type="dxa"/>
            <w:gridSpan w:val="2"/>
            <w:tcBorders>
              <w:top w:val="single" w:color="auto" w:sz="8" w:space="0"/>
            </w:tcBorders>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第二学年</w:t>
            </w:r>
          </w:p>
        </w:tc>
        <w:tc>
          <w:tcPr>
            <w:tcW w:w="2017" w:type="dxa"/>
            <w:gridSpan w:val="2"/>
            <w:tcBorders>
              <w:top w:val="single" w:color="auto" w:sz="8" w:space="0"/>
            </w:tcBorders>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第三学年</w:t>
            </w:r>
          </w:p>
        </w:tc>
        <w:tc>
          <w:tcPr>
            <w:tcW w:w="1190" w:type="dxa"/>
            <w:vMerge w:val="restart"/>
            <w:tcBorders>
              <w:top w:val="single" w:color="auto" w:sz="8" w:space="0"/>
            </w:tcBorders>
            <w:vAlign w:val="center"/>
          </w:tcPr>
          <w:p>
            <w:pPr>
              <w:keepNext/>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 w:hRule="atLeast"/>
          <w:jc w:val="center"/>
        </w:trPr>
        <w:tc>
          <w:tcPr>
            <w:tcW w:w="1951" w:type="dxa"/>
            <w:vMerge w:val="continue"/>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p>
        </w:tc>
        <w:tc>
          <w:tcPr>
            <w:tcW w:w="652" w:type="dxa"/>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一</w:t>
            </w:r>
          </w:p>
        </w:tc>
        <w:tc>
          <w:tcPr>
            <w:tcW w:w="906" w:type="dxa"/>
            <w:vAlign w:val="center"/>
          </w:tcPr>
          <w:p>
            <w:pPr>
              <w:keepNext/>
              <w:widowControl/>
              <w:ind w:left="35" w:leftChars="-28" w:hanging="94" w:hangingChars="45"/>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二</w:t>
            </w:r>
          </w:p>
        </w:tc>
        <w:tc>
          <w:tcPr>
            <w:tcW w:w="906" w:type="dxa"/>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三</w:t>
            </w:r>
          </w:p>
        </w:tc>
        <w:tc>
          <w:tcPr>
            <w:tcW w:w="906" w:type="dxa"/>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四</w:t>
            </w:r>
          </w:p>
        </w:tc>
        <w:tc>
          <w:tcPr>
            <w:tcW w:w="1024" w:type="dxa"/>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五</w:t>
            </w:r>
          </w:p>
        </w:tc>
        <w:tc>
          <w:tcPr>
            <w:tcW w:w="993" w:type="dxa"/>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六</w:t>
            </w:r>
          </w:p>
        </w:tc>
        <w:tc>
          <w:tcPr>
            <w:tcW w:w="1190" w:type="dxa"/>
            <w:vMerge w:val="continue"/>
            <w:vAlign w:val="center"/>
          </w:tcPr>
          <w:p>
            <w:pPr>
              <w:keepNext/>
              <w:widowControl/>
              <w:jc w:val="center"/>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1951" w:type="dxa"/>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理论教学</w:t>
            </w:r>
          </w:p>
        </w:tc>
        <w:tc>
          <w:tcPr>
            <w:tcW w:w="652"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15</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16</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r>
              <w:rPr>
                <w:rFonts w:hint="eastAsia" w:cs="Times New Roman" w:asciiTheme="majorEastAsia" w:hAnsiTheme="majorEastAsia" w:eastAsiaTheme="majorEastAsia"/>
                <w:color w:val="000000" w:themeColor="text1"/>
                <w14:textFill>
                  <w14:solidFill>
                    <w14:schemeClr w14:val="tx1"/>
                  </w14:solidFill>
                </w14:textFill>
              </w:rPr>
              <w:t>6</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15</w:t>
            </w:r>
          </w:p>
        </w:tc>
        <w:tc>
          <w:tcPr>
            <w:tcW w:w="1024"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16</w:t>
            </w:r>
          </w:p>
        </w:tc>
        <w:tc>
          <w:tcPr>
            <w:tcW w:w="993"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1190"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78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51" w:type="dxa"/>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实践教学</w:t>
            </w:r>
          </w:p>
        </w:tc>
        <w:tc>
          <w:tcPr>
            <w:tcW w:w="652"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2</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2</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3</w:t>
            </w:r>
          </w:p>
        </w:tc>
        <w:tc>
          <w:tcPr>
            <w:tcW w:w="1024"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2</w:t>
            </w:r>
          </w:p>
        </w:tc>
        <w:tc>
          <w:tcPr>
            <w:tcW w:w="993"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18</w:t>
            </w:r>
          </w:p>
        </w:tc>
        <w:tc>
          <w:tcPr>
            <w:tcW w:w="1190"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51" w:type="dxa"/>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考试</w:t>
            </w:r>
          </w:p>
        </w:tc>
        <w:tc>
          <w:tcPr>
            <w:tcW w:w="652"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1024"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w:t>
            </w:r>
          </w:p>
        </w:tc>
        <w:tc>
          <w:tcPr>
            <w:tcW w:w="993"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1190"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51" w:type="dxa"/>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假期</w:t>
            </w:r>
          </w:p>
        </w:tc>
        <w:tc>
          <w:tcPr>
            <w:tcW w:w="652"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5</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6</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5</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6</w:t>
            </w:r>
          </w:p>
        </w:tc>
        <w:tc>
          <w:tcPr>
            <w:tcW w:w="1024"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5</w:t>
            </w:r>
          </w:p>
        </w:tc>
        <w:tc>
          <w:tcPr>
            <w:tcW w:w="993"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1190"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fldChar w:fldCharType="begin"/>
            </w:r>
            <w:r>
              <w:rPr>
                <w:rFonts w:cs="Times New Roman" w:asciiTheme="majorEastAsia" w:hAnsiTheme="majorEastAsia" w:eastAsiaTheme="majorEastAsia"/>
                <w:color w:val="000000" w:themeColor="text1"/>
                <w14:textFill>
                  <w14:solidFill>
                    <w14:schemeClr w14:val="tx1"/>
                  </w14:solidFill>
                </w14:textFill>
              </w:rPr>
              <w:instrText xml:space="preserve"> =SUM(left) </w:instrText>
            </w:r>
            <w:r>
              <w:rPr>
                <w:rFonts w:cs="Times New Roman" w:asciiTheme="majorEastAsia" w:hAnsiTheme="majorEastAsia" w:eastAsiaTheme="majorEastAsia"/>
                <w:color w:val="000000" w:themeColor="text1"/>
                <w14:textFill>
                  <w14:solidFill>
                    <w14:schemeClr w14:val="tx1"/>
                  </w14:solidFill>
                </w14:textFill>
              </w:rPr>
              <w:fldChar w:fldCharType="separate"/>
            </w:r>
            <w:r>
              <w:rPr>
                <w:rFonts w:cs="Times New Roman" w:asciiTheme="majorEastAsia" w:hAnsiTheme="majorEastAsia" w:eastAsiaTheme="majorEastAsia"/>
                <w:color w:val="000000" w:themeColor="text1"/>
                <w14:textFill>
                  <w14:solidFill>
                    <w14:schemeClr w14:val="tx1"/>
                  </w14:solidFill>
                </w14:textFill>
              </w:rPr>
              <w:t>27</w:t>
            </w:r>
            <w:r>
              <w:rPr>
                <w:rFonts w:cs="Times New Roman" w:asciiTheme="majorEastAsia" w:hAnsiTheme="majorEastAsia" w:eastAsiaTheme="majorEastAsia"/>
                <w:color w:val="000000" w:themeColor="text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51" w:type="dxa"/>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机动</w:t>
            </w:r>
          </w:p>
        </w:tc>
        <w:tc>
          <w:tcPr>
            <w:tcW w:w="652"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2</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2</w:t>
            </w:r>
          </w:p>
        </w:tc>
        <w:tc>
          <w:tcPr>
            <w:tcW w:w="1024"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w:t>
            </w:r>
          </w:p>
        </w:tc>
        <w:tc>
          <w:tcPr>
            <w:tcW w:w="993"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1190"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51" w:type="dxa"/>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入学教育及军训</w:t>
            </w:r>
          </w:p>
        </w:tc>
        <w:tc>
          <w:tcPr>
            <w:tcW w:w="652"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2</w:t>
            </w: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1024"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993"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1190"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51" w:type="dxa"/>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毕业教育</w:t>
            </w:r>
          </w:p>
        </w:tc>
        <w:tc>
          <w:tcPr>
            <w:tcW w:w="652"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906"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1024"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p>
        </w:tc>
        <w:tc>
          <w:tcPr>
            <w:tcW w:w="993"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c>
          <w:tcPr>
            <w:tcW w:w="1190" w:type="dxa"/>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51" w:type="dxa"/>
            <w:tcBorders>
              <w:bottom w:val="single" w:color="auto" w:sz="8" w:space="0"/>
            </w:tcBorders>
            <w:vAlign w:val="center"/>
          </w:tcPr>
          <w:p>
            <w:pPr>
              <w:pStyle w:val="7"/>
              <w:jc w:val="left"/>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合计</w:t>
            </w:r>
          </w:p>
        </w:tc>
        <w:tc>
          <w:tcPr>
            <w:tcW w:w="1558" w:type="dxa"/>
            <w:gridSpan w:val="2"/>
            <w:tcBorders>
              <w:bottom w:val="single" w:color="auto" w:sz="8" w:space="0"/>
            </w:tcBorders>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52</w:t>
            </w:r>
          </w:p>
        </w:tc>
        <w:tc>
          <w:tcPr>
            <w:tcW w:w="1812" w:type="dxa"/>
            <w:gridSpan w:val="2"/>
            <w:tcBorders>
              <w:bottom w:val="single" w:color="auto" w:sz="8" w:space="0"/>
            </w:tcBorders>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52</w:t>
            </w:r>
          </w:p>
        </w:tc>
        <w:tc>
          <w:tcPr>
            <w:tcW w:w="2017" w:type="dxa"/>
            <w:gridSpan w:val="2"/>
            <w:tcBorders>
              <w:bottom w:val="single" w:color="auto" w:sz="8" w:space="0"/>
            </w:tcBorders>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cs="Times New Roman" w:asciiTheme="majorEastAsia" w:hAnsiTheme="majorEastAsia" w:eastAsiaTheme="majorEastAsia"/>
                <w:color w:val="000000" w:themeColor="text1"/>
                <w14:textFill>
                  <w14:solidFill>
                    <w14:schemeClr w14:val="tx1"/>
                  </w14:solidFill>
                </w14:textFill>
              </w:rPr>
              <w:t>4</w:t>
            </w:r>
            <w:r>
              <w:rPr>
                <w:rFonts w:hint="eastAsia" w:cs="Times New Roman" w:asciiTheme="majorEastAsia" w:hAnsiTheme="majorEastAsia" w:eastAsiaTheme="majorEastAsia"/>
                <w:color w:val="000000" w:themeColor="text1"/>
                <w14:textFill>
                  <w14:solidFill>
                    <w14:schemeClr w14:val="tx1"/>
                  </w14:solidFill>
                </w14:textFill>
              </w:rPr>
              <w:t>5</w:t>
            </w:r>
          </w:p>
        </w:tc>
        <w:tc>
          <w:tcPr>
            <w:tcW w:w="1190" w:type="dxa"/>
            <w:tcBorders>
              <w:bottom w:val="single" w:color="auto" w:sz="8" w:space="0"/>
            </w:tcBorders>
            <w:vAlign w:val="center"/>
          </w:tcPr>
          <w:p>
            <w:pPr>
              <w:pStyle w:val="7"/>
              <w:jc w:val="center"/>
              <w:rPr>
                <w:rFonts w:cs="Times New Roman" w:asciiTheme="majorEastAsia" w:hAnsiTheme="majorEastAsia" w:eastAsiaTheme="majorEastAsia"/>
                <w:color w:val="000000" w:themeColor="text1"/>
                <w14:textFill>
                  <w14:solidFill>
                    <w14:schemeClr w14:val="tx1"/>
                  </w14:solidFill>
                </w14:textFill>
              </w:rPr>
            </w:pPr>
            <w:r>
              <w:rPr>
                <w:rFonts w:hint="eastAsia" w:cs="Times New Roman" w:asciiTheme="majorEastAsia" w:hAnsiTheme="majorEastAsia" w:eastAsiaTheme="majorEastAsia"/>
                <w:color w:val="000000" w:themeColor="text1"/>
                <w14:textFill>
                  <w14:solidFill>
                    <w14:schemeClr w14:val="tx1"/>
                  </w14:solidFill>
                </w14:textFill>
              </w:rPr>
              <w:t>149</w:t>
            </w:r>
          </w:p>
        </w:tc>
      </w:tr>
    </w:tbl>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rPr>
          <w:rFonts w:asciiTheme="majorEastAsia" w:hAnsiTheme="majorEastAsia" w:eastAsiaTheme="majorEastAsia"/>
          <w:b/>
          <w:bCs/>
          <w:color w:val="000000" w:themeColor="text1"/>
          <w:sz w:val="28"/>
          <w:szCs w:val="28"/>
          <w14:textFill>
            <w14:solidFill>
              <w14:schemeClr w14:val="tx1"/>
            </w14:solidFill>
          </w14:textFill>
        </w:rPr>
      </w:pPr>
    </w:p>
    <w:p>
      <w:pPr>
        <w:widowControl/>
        <w:ind w:firstLine="72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表</w:t>
      </w:r>
      <w:r>
        <w:rPr>
          <w:rFonts w:asciiTheme="majorEastAsia" w:hAnsiTheme="majorEastAsia" w:eastAsiaTheme="majorEastAsia"/>
          <w:b/>
          <w:bCs/>
          <w:color w:val="000000" w:themeColor="text1"/>
          <w:szCs w:val="21"/>
          <w14:textFill>
            <w14:solidFill>
              <w14:schemeClr w14:val="tx1"/>
            </w14:solidFill>
          </w14:textFill>
        </w:rPr>
        <w:t>二</w:t>
      </w:r>
      <w:r>
        <w:rPr>
          <w:rFonts w:hint="eastAsia" w:asciiTheme="majorEastAsia" w:hAnsiTheme="majorEastAsia" w:eastAsiaTheme="majorEastAsia"/>
          <w:b/>
          <w:bCs/>
          <w:color w:val="000000" w:themeColor="text1"/>
          <w:szCs w:val="21"/>
          <w14:textFill>
            <w14:solidFill>
              <w14:schemeClr w14:val="tx1"/>
            </w14:solidFill>
          </w14:textFill>
        </w:rPr>
        <w:t xml:space="preserve"> </w:t>
      </w:r>
      <w:r>
        <w:rPr>
          <w:rFonts w:asciiTheme="majorEastAsia" w:hAnsiTheme="majorEastAsia" w:eastAsiaTheme="majorEastAsia"/>
          <w:b/>
          <w:bCs/>
          <w:color w:val="000000" w:themeColor="text1"/>
          <w:szCs w:val="21"/>
          <w14:textFill>
            <w14:solidFill>
              <w14:schemeClr w14:val="tx1"/>
            </w14:solidFill>
          </w14:textFill>
        </w:rPr>
        <w:t xml:space="preserve"> </w:t>
      </w:r>
      <w:r>
        <w:rPr>
          <w:rFonts w:asciiTheme="majorEastAsia" w:hAnsiTheme="majorEastAsia" w:eastAsiaTheme="majorEastAsia"/>
          <w:b/>
          <w:color w:val="000000" w:themeColor="text1"/>
          <w:szCs w:val="21"/>
          <w14:textFill>
            <w14:solidFill>
              <w14:schemeClr w14:val="tx1"/>
            </w14:solidFill>
          </w14:textFill>
        </w:rPr>
        <w:t>计算机应用技术</w:t>
      </w:r>
      <w:r>
        <w:rPr>
          <w:rFonts w:hint="eastAsia" w:asciiTheme="majorEastAsia" w:hAnsiTheme="majorEastAsia" w:eastAsiaTheme="majorEastAsia"/>
          <w:b/>
          <w:bCs/>
          <w:color w:val="000000" w:themeColor="text1"/>
          <w:szCs w:val="21"/>
          <w14:textFill>
            <w14:solidFill>
              <w14:schemeClr w14:val="tx1"/>
            </w14:solidFill>
          </w14:textFill>
        </w:rPr>
        <w:t>专业学分制教学进程表</w:t>
      </w:r>
      <w:bookmarkEnd w:id="1"/>
      <w:bookmarkEnd w:id="2"/>
      <w:bookmarkEnd w:id="3"/>
      <w:bookmarkEnd w:id="4"/>
    </w:p>
    <w:tbl>
      <w:tblPr>
        <w:tblStyle w:val="15"/>
        <w:tblW w:w="10387" w:type="dxa"/>
        <w:tblInd w:w="-1310" w:type="dxa"/>
        <w:tblLayout w:type="fixed"/>
        <w:tblCellMar>
          <w:top w:w="0" w:type="dxa"/>
          <w:left w:w="108" w:type="dxa"/>
          <w:bottom w:w="0" w:type="dxa"/>
          <w:right w:w="108" w:type="dxa"/>
        </w:tblCellMar>
      </w:tblPr>
      <w:tblGrid>
        <w:gridCol w:w="565"/>
        <w:gridCol w:w="464"/>
        <w:gridCol w:w="428"/>
        <w:gridCol w:w="425"/>
        <w:gridCol w:w="284"/>
        <w:gridCol w:w="283"/>
        <w:gridCol w:w="1237"/>
        <w:gridCol w:w="39"/>
        <w:gridCol w:w="851"/>
        <w:gridCol w:w="708"/>
        <w:gridCol w:w="567"/>
        <w:gridCol w:w="567"/>
        <w:gridCol w:w="426"/>
        <w:gridCol w:w="425"/>
        <w:gridCol w:w="425"/>
        <w:gridCol w:w="425"/>
        <w:gridCol w:w="567"/>
        <w:gridCol w:w="567"/>
        <w:gridCol w:w="567"/>
        <w:gridCol w:w="567"/>
      </w:tblGrid>
      <w:tr>
        <w:tblPrEx>
          <w:tblCellMar>
            <w:top w:w="0" w:type="dxa"/>
            <w:left w:w="108" w:type="dxa"/>
            <w:bottom w:w="0" w:type="dxa"/>
            <w:right w:w="108" w:type="dxa"/>
          </w:tblCellMar>
        </w:tblPrEx>
        <w:trPr>
          <w:trHeight w:val="236" w:hRule="atLeast"/>
        </w:trPr>
        <w:tc>
          <w:tcPr>
            <w:tcW w:w="1029"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课</w:t>
            </w:r>
            <w:bookmarkEnd w:id="5"/>
            <w:r>
              <w:rPr>
                <w:rFonts w:hint="eastAsia" w:asciiTheme="majorEastAsia" w:hAnsiTheme="majorEastAsia" w:eastAsiaTheme="majorEastAsia"/>
                <w:color w:val="000000" w:themeColor="text1"/>
                <w:sz w:val="18"/>
                <w:szCs w:val="18"/>
                <w14:textFill>
                  <w14:solidFill>
                    <w14:schemeClr w14:val="tx1"/>
                  </w14:solidFill>
                </w14:textFill>
              </w:rPr>
              <w:t>程类别/</w:t>
            </w:r>
            <w:r>
              <w:rPr>
                <w:rFonts w:asciiTheme="majorEastAsia" w:hAnsiTheme="majorEastAsia" w:eastAsiaTheme="majorEastAsia"/>
                <w:color w:val="000000" w:themeColor="text1"/>
                <w:sz w:val="18"/>
                <w:szCs w:val="18"/>
                <w14:textFill>
                  <w14:solidFill>
                    <w14:schemeClr w14:val="tx1"/>
                  </w14:solidFill>
                </w14:textFill>
              </w:rPr>
              <w:t>性质</w:t>
            </w:r>
          </w:p>
        </w:tc>
        <w:tc>
          <w:tcPr>
            <w:tcW w:w="42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序号</w:t>
            </w:r>
          </w:p>
        </w:tc>
        <w:tc>
          <w:tcPr>
            <w:tcW w:w="2229" w:type="dxa"/>
            <w:gridSpan w:val="4"/>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课程名称</w:t>
            </w:r>
          </w:p>
        </w:tc>
        <w:tc>
          <w:tcPr>
            <w:tcW w:w="890" w:type="dxa"/>
            <w:gridSpan w:val="2"/>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课程代码</w:t>
            </w:r>
          </w:p>
        </w:tc>
        <w:tc>
          <w:tcPr>
            <w:tcW w:w="70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总学时数</w:t>
            </w:r>
          </w:p>
        </w:tc>
        <w:tc>
          <w:tcPr>
            <w:tcW w:w="567"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其中实践课时</w:t>
            </w:r>
          </w:p>
        </w:tc>
        <w:tc>
          <w:tcPr>
            <w:tcW w:w="567"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学</w:t>
            </w:r>
          </w:p>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分数</w:t>
            </w:r>
          </w:p>
        </w:tc>
        <w:tc>
          <w:tcPr>
            <w:tcW w:w="851"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考核方式</w:t>
            </w:r>
          </w:p>
        </w:tc>
        <w:tc>
          <w:tcPr>
            <w:tcW w:w="3118"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各学期设置与教学时间安排</w:t>
            </w:r>
          </w:p>
        </w:tc>
      </w:tr>
      <w:tr>
        <w:tblPrEx>
          <w:tblCellMar>
            <w:top w:w="0" w:type="dxa"/>
            <w:left w:w="108" w:type="dxa"/>
            <w:bottom w:w="0" w:type="dxa"/>
            <w:right w:w="108" w:type="dxa"/>
          </w:tblCellMar>
        </w:tblPrEx>
        <w:trPr>
          <w:trHeight w:val="212" w:hRule="atLeast"/>
        </w:trPr>
        <w:tc>
          <w:tcPr>
            <w:tcW w:w="1029" w:type="dxa"/>
            <w:gridSpan w:val="2"/>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2229" w:type="dxa"/>
            <w:gridSpan w:val="4"/>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890"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Theme="majorEastAsia" w:hAnsiTheme="majorEastAsia" w:eastAsiaTheme="majorEastAsia"/>
                <w:color w:val="000000" w:themeColor="text1"/>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6"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考试</w:t>
            </w:r>
          </w:p>
        </w:tc>
        <w:tc>
          <w:tcPr>
            <w:tcW w:w="4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考查</w:t>
            </w:r>
          </w:p>
        </w:tc>
        <w:tc>
          <w:tcPr>
            <w:tcW w:w="850"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第一学年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第二学年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第三学年</w:t>
            </w:r>
          </w:p>
        </w:tc>
      </w:tr>
      <w:tr>
        <w:tblPrEx>
          <w:tblCellMar>
            <w:top w:w="0" w:type="dxa"/>
            <w:left w:w="108" w:type="dxa"/>
            <w:bottom w:w="0" w:type="dxa"/>
            <w:right w:w="108" w:type="dxa"/>
          </w:tblCellMar>
        </w:tblPrEx>
        <w:trPr>
          <w:trHeight w:val="70" w:hRule="atLeast"/>
        </w:trPr>
        <w:tc>
          <w:tcPr>
            <w:tcW w:w="1029" w:type="dxa"/>
            <w:gridSpan w:val="2"/>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2229" w:type="dxa"/>
            <w:gridSpan w:val="4"/>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890"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Theme="majorEastAsia" w:hAnsiTheme="majorEastAsia" w:eastAsiaTheme="majorEastAsia"/>
                <w:color w:val="000000" w:themeColor="text1"/>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一</w:t>
            </w:r>
          </w:p>
        </w:tc>
        <w:tc>
          <w:tcPr>
            <w:tcW w:w="425"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二</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三</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四</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五</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六</w:t>
            </w:r>
          </w:p>
        </w:tc>
      </w:tr>
      <w:tr>
        <w:tblPrEx>
          <w:tblCellMar>
            <w:top w:w="0" w:type="dxa"/>
            <w:left w:w="108" w:type="dxa"/>
            <w:bottom w:w="0" w:type="dxa"/>
            <w:right w:w="108" w:type="dxa"/>
          </w:tblCellMar>
        </w:tblPrEx>
        <w:trPr>
          <w:trHeight w:val="136" w:hRule="atLeast"/>
        </w:trPr>
        <w:tc>
          <w:tcPr>
            <w:tcW w:w="1029"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2229" w:type="dxa"/>
            <w:gridSpan w:val="4"/>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890"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Theme="majorEastAsia" w:hAnsiTheme="majorEastAsia" w:eastAsiaTheme="majorEastAsia"/>
                <w:color w:val="000000" w:themeColor="text1"/>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16</w:t>
            </w:r>
          </w:p>
        </w:tc>
        <w:tc>
          <w:tcPr>
            <w:tcW w:w="425"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18</w:t>
            </w:r>
          </w:p>
        </w:tc>
      </w:tr>
      <w:tr>
        <w:tblPrEx>
          <w:tblCellMar>
            <w:top w:w="0" w:type="dxa"/>
            <w:left w:w="108" w:type="dxa"/>
            <w:bottom w:w="0" w:type="dxa"/>
            <w:right w:w="108" w:type="dxa"/>
          </w:tblCellMar>
        </w:tblPrEx>
        <w:trPr>
          <w:trHeight w:val="209" w:hRule="atLeast"/>
        </w:trPr>
        <w:tc>
          <w:tcPr>
            <w:tcW w:w="565"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公共基础课</w:t>
            </w: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5</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8</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11</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12</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13</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14</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15</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17</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19</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20</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21</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89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22</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23</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tcBorders>
              <w:left w:val="nil"/>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24</w:t>
            </w:r>
          </w:p>
        </w:tc>
        <w:tc>
          <w:tcPr>
            <w:tcW w:w="222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890" w:type="dxa"/>
            <w:gridSpan w:val="2"/>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bottom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011" w:type="dxa"/>
            <w:gridSpan w:val="8"/>
            <w:tcBorders>
              <w:top w:val="single" w:color="auto" w:sz="4" w:space="0"/>
              <w:left w:val="nil"/>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公共</w:t>
            </w:r>
            <w:r>
              <w:rPr>
                <w:rFonts w:asciiTheme="majorEastAsia" w:hAnsiTheme="majorEastAsia" w:eastAsiaTheme="majorEastAsia"/>
                <w:color w:val="000000" w:themeColor="text1"/>
                <w:sz w:val="18"/>
                <w:szCs w:val="18"/>
                <w14:textFill>
                  <w14:solidFill>
                    <w14:schemeClr w14:val="tx1"/>
                  </w14:solidFill>
                </w14:textFill>
              </w:rPr>
              <w:t>基础课小计</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ascii="宋体" w:hAnsi="宋体"/>
                <w:sz w:val="18"/>
                <w:szCs w:val="18"/>
              </w:rPr>
              <w:t>8</w:t>
            </w:r>
            <w:r>
              <w:rPr>
                <w:rFonts w:hint="eastAsia" w:ascii="宋体" w:hAnsi="宋体"/>
                <w:sz w:val="18"/>
                <w:szCs w:val="18"/>
                <w:lang w:val="en-US" w:eastAsia="zh-CN"/>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lang w:val="en-US" w:eastAsia="zh-CN"/>
              </w:rPr>
              <w:t>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专业技能课</w:t>
            </w: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专业核心课</w:t>
            </w: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25</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程序设计语言</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4F15</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26</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图形图像处理</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4F15</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27</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Flash动画设计</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w:t>
            </w:r>
            <w:r>
              <w:rPr>
                <w:rFonts w:asciiTheme="majorEastAsia" w:hAnsiTheme="majorEastAsia" w:eastAsiaTheme="majorEastAsia"/>
                <w:color w:val="000000" w:themeColor="text1"/>
                <w:kern w:val="0"/>
                <w:sz w:val="18"/>
                <w:szCs w:val="18"/>
                <w14:textFill>
                  <w14:solidFill>
                    <w14:schemeClr w14:val="tx1"/>
                  </w14:solidFill>
                </w14:textFill>
              </w:rPr>
              <w:t>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8</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网络数据库管理</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9</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网页设计</w:t>
            </w:r>
            <w:r>
              <w:rPr>
                <w:rFonts w:hint="eastAsia" w:asciiTheme="majorEastAsia" w:hAnsiTheme="majorEastAsia" w:eastAsiaTheme="majorEastAsia"/>
                <w:color w:val="000000" w:themeColor="text1"/>
                <w:sz w:val="18"/>
                <w:szCs w:val="18"/>
                <w14:textFill>
                  <w14:solidFill>
                    <w14:schemeClr w14:val="tx1"/>
                  </w14:solidFill>
                </w14:textFill>
              </w:rPr>
              <w:t>（静态）</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W</w:t>
            </w:r>
            <w:r>
              <w:rPr>
                <w:rFonts w:asciiTheme="majorEastAsia" w:hAnsiTheme="majorEastAsia" w:eastAsiaTheme="majorEastAsia"/>
                <w:color w:val="000000" w:themeColor="text1"/>
                <w:sz w:val="18"/>
                <w:szCs w:val="18"/>
                <w14:textFill>
                  <w14:solidFill>
                    <w14:schemeClr w14:val="tx1"/>
                  </w14:solidFill>
                </w14:textFill>
              </w:rPr>
              <w:t>e</w:t>
            </w:r>
            <w:r>
              <w:rPr>
                <w:rFonts w:hint="eastAsia" w:asciiTheme="majorEastAsia" w:hAnsiTheme="majorEastAsia" w:eastAsiaTheme="majorEastAsia"/>
                <w:color w:val="000000" w:themeColor="text1"/>
                <w:sz w:val="18"/>
                <w:szCs w:val="18"/>
                <w14:textFill>
                  <w14:solidFill>
                    <w14:schemeClr w14:val="tx1"/>
                  </w14:solidFill>
                </w14:textFill>
              </w:rPr>
              <w:t>b前端设计</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90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6F15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31</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面向对象程序设计</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9</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w:t>
            </w:r>
            <w:r>
              <w:rPr>
                <w:rFonts w:asciiTheme="majorEastAsia" w:hAnsiTheme="majorEastAsia" w:eastAsiaTheme="majorEastAsia"/>
                <w:color w:val="000000" w:themeColor="text1"/>
                <w:kern w:val="0"/>
                <w:sz w:val="18"/>
                <w:szCs w:val="18"/>
                <w14:textFill>
                  <w14:solidFill>
                    <w14:schemeClr w14:val="tx1"/>
                  </w14:solidFill>
                </w14:textFill>
              </w:rPr>
              <w:t>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3</w:t>
            </w:r>
            <w:r>
              <w:rPr>
                <w:rFonts w:hint="eastAsia" w:asciiTheme="majorEastAsia" w:hAnsiTheme="majorEastAsia" w:eastAsiaTheme="majorEastAsia"/>
                <w:color w:val="000000" w:themeColor="text1"/>
                <w:sz w:val="18"/>
                <w:szCs w:val="18"/>
                <w14:textFill>
                  <w14:solidFill>
                    <w14:schemeClr w14:val="tx1"/>
                  </w14:solidFill>
                </w14:textFill>
              </w:rPr>
              <w:t>2</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计算机网络基础</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33</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AutoCAD</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34</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数据库应用技术（Oracle）</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55"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ajorEastAsia" w:hAnsiTheme="majorEastAsia" w:eastAsia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5</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计算机组装与维护</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55"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36</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网络组建</w:t>
            </w:r>
            <w:r>
              <w:rPr>
                <w:rFonts w:hint="eastAsia" w:asciiTheme="majorEastAsia" w:hAnsiTheme="majorEastAsia" w:eastAsiaTheme="majorEastAsia"/>
                <w:color w:val="000000" w:themeColor="text1"/>
                <w:sz w:val="18"/>
                <w:szCs w:val="18"/>
                <w14:textFill>
                  <w14:solidFill>
                    <w14:schemeClr w14:val="tx1"/>
                  </w14:solidFill>
                </w14:textFill>
              </w:rPr>
              <w:t>与</w:t>
            </w:r>
            <w:r>
              <w:rPr>
                <w:rFonts w:asciiTheme="majorEastAsia" w:hAnsiTheme="majorEastAsia" w:eastAsiaTheme="majorEastAsia"/>
                <w:color w:val="000000" w:themeColor="text1"/>
                <w:sz w:val="18"/>
                <w:szCs w:val="18"/>
                <w14:textFill>
                  <w14:solidFill>
                    <w14:schemeClr w14:val="tx1"/>
                  </w14:solidFill>
                </w14:textFill>
              </w:rPr>
              <w:t>互联</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19</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55"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37</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L</w:t>
            </w:r>
            <w:r>
              <w:rPr>
                <w:rFonts w:cs="宋体" w:asciiTheme="majorEastAsia" w:hAnsiTheme="majorEastAsia" w:eastAsiaTheme="majorEastAsia"/>
                <w:color w:val="000000" w:themeColor="text1"/>
                <w:sz w:val="18"/>
                <w:szCs w:val="18"/>
                <w14:textFill>
                  <w14:solidFill>
                    <w14:schemeClr w14:val="tx1"/>
                  </w14:solidFill>
                </w14:textFill>
              </w:rPr>
              <w:t>inux</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4401220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55"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ajorEastAsia" w:hAnsiTheme="majorEastAsia" w:eastAsia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8</w:t>
            </w:r>
          </w:p>
        </w:tc>
        <w:tc>
          <w:tcPr>
            <w:tcW w:w="2268"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left"/>
              <w:rPr>
                <w:rFonts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网站开发与管理</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4401227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55"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tcBorders>
              <w:left w:val="nil"/>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3547" w:type="dxa"/>
            <w:gridSpan w:val="7"/>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专业核心课小计</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876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466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fldChar w:fldCharType="begin"/>
            </w:r>
            <w:r>
              <w:rPr>
                <w:rFonts w:asciiTheme="majorEastAsia" w:hAnsiTheme="majorEastAsia" w:eastAsiaTheme="majorEastAsia"/>
                <w:color w:val="000000" w:themeColor="text1"/>
                <w:sz w:val="18"/>
                <w:szCs w:val="18"/>
                <w14:textFill>
                  <w14:solidFill>
                    <w14:schemeClr w14:val="tx1"/>
                  </w14:solidFill>
                </w14:textFill>
              </w:rPr>
              <w:instrText xml:space="preserve"> =SUM(ABOVE) </w:instrText>
            </w:r>
            <w:r>
              <w:rPr>
                <w:rFonts w:asciiTheme="majorEastAsia" w:hAnsiTheme="majorEastAsia" w:eastAsiaTheme="majorEastAsia"/>
                <w:color w:val="000000" w:themeColor="text1"/>
                <w:sz w:val="18"/>
                <w:szCs w:val="18"/>
                <w14:textFill>
                  <w14:solidFill>
                    <w14:schemeClr w14:val="tx1"/>
                  </w14:solidFill>
                </w14:textFill>
              </w:rPr>
              <w:fldChar w:fldCharType="separate"/>
            </w:r>
            <w:r>
              <w:rPr>
                <w:rFonts w:asciiTheme="majorEastAsia" w:hAnsiTheme="majorEastAsia" w:eastAsiaTheme="majorEastAsia"/>
                <w:color w:val="000000" w:themeColor="text1"/>
                <w:sz w:val="18"/>
                <w:szCs w:val="18"/>
                <w14:textFill>
                  <w14:solidFill>
                    <w14:schemeClr w14:val="tx1"/>
                  </w14:solidFill>
                </w14:textFill>
              </w:rPr>
              <w:t>56</w:t>
            </w:r>
            <w:r>
              <w:rPr>
                <w:rFonts w:asciiTheme="majorEastAsia" w:hAnsiTheme="majorEastAsia" w:eastAsiaTheme="majorEastAsia"/>
                <w:color w:val="000000" w:themeColor="text1"/>
                <w:sz w:val="18"/>
                <w:szCs w:val="18"/>
                <w14:textFill>
                  <w14:solidFill>
                    <w14:schemeClr w14:val="tx1"/>
                  </w14:solidFill>
                </w14:textFill>
              </w:rPr>
              <w:fldChar w:fldCharType="end"/>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8</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12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12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restart"/>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专业技能方向课</w:t>
            </w:r>
          </w:p>
        </w:tc>
        <w:tc>
          <w:tcPr>
            <w:tcW w:w="428" w:type="dxa"/>
            <w:tcBorders>
              <w:top w:val="single" w:color="auto" w:sz="4" w:space="0"/>
              <w:left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39</w:t>
            </w:r>
          </w:p>
        </w:tc>
        <w:tc>
          <w:tcPr>
            <w:tcW w:w="425"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模块一</w:t>
            </w:r>
          </w:p>
        </w:tc>
        <w:tc>
          <w:tcPr>
            <w:tcW w:w="567"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软件开发及应用方向</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数据结构和算法设计</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4401301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left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40</w:t>
            </w:r>
          </w:p>
        </w:tc>
        <w:tc>
          <w:tcPr>
            <w:tcW w:w="425" w:type="dxa"/>
            <w:vMerge w:val="continue"/>
            <w:tcBorders>
              <w:left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gridSpan w:val="2"/>
            <w:vMerge w:val="continue"/>
            <w:tcBorders>
              <w:left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6"/>
                <w:szCs w:val="18"/>
                <w14:textFill>
                  <w14:solidFill>
                    <w14:schemeClr w14:val="tx1"/>
                  </w14:solidFill>
                </w14:textFill>
              </w:rPr>
              <w:t>移动应用开发</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1302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left w:val="single" w:color="auto" w:sz="4" w:space="0"/>
              <w:bottom w:val="single" w:color="auto" w:sz="4" w:space="0"/>
              <w:right w:val="single" w:color="auto" w:sz="4" w:space="0"/>
            </w:tcBorders>
            <w:tcMar>
              <w:left w:w="0" w:type="dxa"/>
              <w:right w:w="0" w:type="dxa"/>
            </w:tcMar>
            <w:vAlign w:val="center"/>
          </w:tcPr>
          <w:p>
            <w:pPr>
              <w:jc w:val="center"/>
              <w:rPr>
                <w:rFonts w:hint="eastAsia" w:asciiTheme="majorEastAsia" w:hAnsiTheme="majorEastAsia" w:eastAsia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1</w:t>
            </w:r>
          </w:p>
        </w:tc>
        <w:tc>
          <w:tcPr>
            <w:tcW w:w="425"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软件工程</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4401</w:t>
            </w:r>
            <w:r>
              <w:rPr>
                <w:rFonts w:hint="eastAsia" w:asciiTheme="majorEastAsia" w:hAnsiTheme="majorEastAsia" w:eastAsiaTheme="majorEastAsia"/>
                <w:color w:val="000000" w:themeColor="text1"/>
                <w:sz w:val="18"/>
                <w:szCs w:val="18"/>
                <w14:textFill>
                  <w14:solidFill>
                    <w14:schemeClr w14:val="tx1"/>
                  </w14:solidFill>
                </w14:textFill>
              </w:rPr>
              <w:t>30</w:t>
            </w:r>
            <w:r>
              <w:rPr>
                <w:rFonts w:asciiTheme="majorEastAsia" w:hAnsiTheme="majorEastAsia" w:eastAsiaTheme="majorEastAsia"/>
                <w:color w:val="000000" w:themeColor="text1"/>
                <w:sz w:val="18"/>
                <w:szCs w:val="18"/>
                <w14:textFill>
                  <w14:solidFill>
                    <w14:schemeClr w14:val="tx1"/>
                  </w14:solidFill>
                </w14:textFill>
              </w:rPr>
              <w:t>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gridSpan w:val="2"/>
            <w:tcBorders>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小计</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188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94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42</w:t>
            </w:r>
          </w:p>
        </w:tc>
        <w:tc>
          <w:tcPr>
            <w:tcW w:w="425" w:type="dxa"/>
            <w:vMerge w:val="restart"/>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模块二</w:t>
            </w:r>
          </w:p>
        </w:tc>
        <w:tc>
          <w:tcPr>
            <w:tcW w:w="567"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图形及动画设计方向</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6"/>
                <w:szCs w:val="18"/>
                <w14:textFill>
                  <w14:solidFill>
                    <w14:schemeClr w14:val="tx1"/>
                  </w14:solidFill>
                </w14:textFill>
              </w:rPr>
              <w:t>三维动画制作</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1304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96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6</w:t>
            </w:r>
            <w:r>
              <w:rPr>
                <w:rFonts w:asciiTheme="majorEastAsia" w:hAnsiTheme="majorEastAsia" w:eastAsiaTheme="majorEastAsia"/>
                <w:color w:val="000000" w:themeColor="text1"/>
                <w:kern w:val="0"/>
                <w:sz w:val="18"/>
                <w:szCs w:val="18"/>
                <w14:textFill>
                  <w14:solidFill>
                    <w14:schemeClr w14:val="tx1"/>
                  </w14:solidFill>
                </w14:textFill>
              </w:rPr>
              <w:t>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left w:val="single" w:color="auto" w:sz="4" w:space="0"/>
              <w:right w:val="single" w:color="auto" w:sz="4" w:space="0"/>
            </w:tcBorders>
            <w:tcMar>
              <w:left w:w="0" w:type="dxa"/>
              <w:right w:w="0" w:type="dxa"/>
            </w:tcMar>
            <w:vAlign w:val="center"/>
          </w:tcPr>
          <w:p>
            <w:pPr>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43</w:t>
            </w:r>
          </w:p>
        </w:tc>
        <w:tc>
          <w:tcPr>
            <w:tcW w:w="425" w:type="dxa"/>
            <w:vMerge w:val="continue"/>
            <w:tcBorders>
              <w:left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gridSpan w:val="2"/>
            <w:vMerge w:val="continue"/>
            <w:tcBorders>
              <w:left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CoreDraw</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1305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nil"/>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left w:val="single" w:color="auto" w:sz="4" w:space="0"/>
              <w:bottom w:val="single" w:color="auto" w:sz="4" w:space="0"/>
              <w:right w:val="single" w:color="auto" w:sz="4" w:space="0"/>
            </w:tcBorders>
            <w:tcMar>
              <w:left w:w="0" w:type="dxa"/>
              <w:right w:w="0" w:type="dxa"/>
            </w:tcMar>
            <w:vAlign w:val="center"/>
          </w:tcPr>
          <w:p>
            <w:pPr>
              <w:jc w:val="center"/>
              <w:rPr>
                <w:rFonts w:hint="eastAsia" w:asciiTheme="majorEastAsia" w:hAnsiTheme="majorEastAsia" w:eastAsia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4</w:t>
            </w:r>
          </w:p>
        </w:tc>
        <w:tc>
          <w:tcPr>
            <w:tcW w:w="425" w:type="dxa"/>
            <w:vMerge w:val="continue"/>
            <w:tcBorders>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6"/>
                <w:szCs w:val="18"/>
                <w14:textFill>
                  <w14:solidFill>
                    <w14:schemeClr w14:val="tx1"/>
                  </w14:solidFill>
                </w14:textFill>
              </w:rPr>
              <w:t>影视剪辑与视觉特效技术</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1306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121" w:hRule="atLeast"/>
        </w:trPr>
        <w:tc>
          <w:tcPr>
            <w:tcW w:w="565" w:type="dxa"/>
            <w:vMerge w:val="continue"/>
            <w:tcBorders>
              <w:left w:val="single" w:color="auto" w:sz="4" w:space="0"/>
              <w:right w:val="single" w:color="auto" w:sz="4" w:space="0"/>
            </w:tcBorders>
            <w:tcMar>
              <w:left w:w="0" w:type="dxa"/>
              <w:right w:w="0" w:type="dxa"/>
            </w:tcMar>
            <w:vAlign w:val="center"/>
          </w:tcPr>
          <w:p>
            <w:pPr>
              <w:rPr>
                <w:rFonts w:asciiTheme="majorEastAsia" w:hAnsiTheme="majorEastAsia" w:eastAsiaTheme="majorEastAsia"/>
                <w:color w:val="000000" w:themeColor="text1"/>
                <w:sz w:val="18"/>
                <w:szCs w:val="18"/>
                <w14:textFill>
                  <w14:solidFill>
                    <w14:schemeClr w14:val="tx1"/>
                  </w14:solidFill>
                </w14:textFill>
              </w:rPr>
            </w:pPr>
          </w:p>
        </w:tc>
        <w:tc>
          <w:tcPr>
            <w:tcW w:w="464" w:type="dxa"/>
            <w:tcBorders>
              <w:left w:val="nil"/>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853" w:type="dxa"/>
            <w:gridSpan w:val="2"/>
            <w:tcBorders>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gridSpan w:val="2"/>
            <w:tcBorders>
              <w:left w:val="single" w:color="auto" w:sz="4" w:space="0"/>
              <w:bottom w:val="single" w:color="auto" w:sz="4" w:space="0"/>
              <w:right w:val="single" w:color="auto" w:sz="4" w:space="0"/>
            </w:tcBorders>
            <w:tcMar>
              <w:left w:w="0" w:type="dxa"/>
              <w:right w:w="0" w:type="dxa"/>
            </w:tcMar>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小计</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192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96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实习实训课</w:t>
            </w: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ajorEastAsia" w:hAnsiTheme="majorEastAsia" w:eastAsiaTheme="majorEastAsia"/>
                <w:bCs/>
                <w:color w:val="000000" w:themeColor="text1"/>
                <w:kern w:val="0"/>
                <w:sz w:val="18"/>
                <w:szCs w:val="18"/>
                <w:lang w:val="en-US" w:eastAsia="zh-CN" w:bidi="ar-SA"/>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45</w:t>
            </w:r>
          </w:p>
        </w:tc>
        <w:tc>
          <w:tcPr>
            <w:tcW w:w="709" w:type="dxa"/>
            <w:gridSpan w:val="2"/>
            <w:vMerge w:val="restart"/>
            <w:tcBorders>
              <w:top w:val="single" w:color="auto" w:sz="4" w:space="0"/>
              <w:left w:val="single" w:color="auto" w:sz="4" w:space="0"/>
              <w:right w:val="single" w:color="auto" w:sz="4" w:space="0"/>
            </w:tcBorders>
            <w:vAlign w:val="center"/>
          </w:tcPr>
          <w:p>
            <w:pPr>
              <w:widowControl/>
              <w:spacing w:line="220" w:lineRule="exact"/>
              <w:jc w:val="center"/>
              <w:rPr>
                <w:rFonts w:asciiTheme="majorEastAsia" w:hAnsiTheme="majorEastAsia" w:eastAsiaTheme="majorEastAsia"/>
                <w:bCs/>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专业实践</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图形图像实训</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30L1</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ajorEastAsia" w:hAnsiTheme="majorEastAsia" w:eastAsiaTheme="majorEastAsia"/>
                <w:bCs/>
                <w:color w:val="000000" w:themeColor="text1"/>
                <w:kern w:val="0"/>
                <w:sz w:val="18"/>
                <w:szCs w:val="18"/>
                <w:lang w:val="en-US" w:eastAsia="zh-CN" w:bidi="ar-SA"/>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46</w:t>
            </w:r>
          </w:p>
        </w:tc>
        <w:tc>
          <w:tcPr>
            <w:tcW w:w="709" w:type="dxa"/>
            <w:gridSpan w:val="2"/>
            <w:vMerge w:val="continue"/>
            <w:tcBorders>
              <w:left w:val="single" w:color="auto" w:sz="4" w:space="0"/>
              <w:right w:val="single" w:color="auto" w:sz="4" w:space="0"/>
            </w:tcBorders>
            <w:vAlign w:val="center"/>
          </w:tcPr>
          <w:p>
            <w:pPr>
              <w:widowControl/>
              <w:spacing w:line="220" w:lineRule="exact"/>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6"/>
                <w:szCs w:val="18"/>
                <w14:textFill>
                  <w14:solidFill>
                    <w14:schemeClr w14:val="tx1"/>
                  </w14:solidFill>
                </w14:textFill>
              </w:rPr>
              <w:t>网页设计综合实训</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20</w:t>
            </w:r>
            <w:r>
              <w:rPr>
                <w:rFonts w:hint="eastAsia" w:asciiTheme="majorEastAsia" w:hAnsiTheme="majorEastAsia" w:eastAsiaTheme="majorEastAsia"/>
                <w:color w:val="000000" w:themeColor="text1"/>
                <w:sz w:val="18"/>
                <w:szCs w:val="18"/>
                <w14:textFill>
                  <w14:solidFill>
                    <w14:schemeClr w14:val="tx1"/>
                  </w14:solidFill>
                </w14:textFill>
              </w:rPr>
              <w:t>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30L2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ajorEastAsia" w:hAnsiTheme="majorEastAsia" w:eastAsiaTheme="majorEastAsia"/>
                <w:bCs/>
                <w:color w:val="000000" w:themeColor="text1"/>
                <w:kern w:val="0"/>
                <w:sz w:val="18"/>
                <w:szCs w:val="18"/>
                <w:lang w:val="en-US" w:eastAsia="zh-CN" w:bidi="ar-SA"/>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47</w:t>
            </w:r>
          </w:p>
        </w:tc>
        <w:tc>
          <w:tcPr>
            <w:tcW w:w="709" w:type="dxa"/>
            <w:gridSpan w:val="2"/>
            <w:vMerge w:val="continue"/>
            <w:tcBorders>
              <w:left w:val="single" w:color="auto" w:sz="4" w:space="0"/>
              <w:right w:val="single" w:color="auto" w:sz="4" w:space="0"/>
            </w:tcBorders>
            <w:vAlign w:val="center"/>
          </w:tcPr>
          <w:p>
            <w:pPr>
              <w:widowControl/>
              <w:spacing w:line="220" w:lineRule="exact"/>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数据库信息技术处理实训</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30L1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ajorEastAsia" w:hAnsiTheme="majorEastAsia" w:eastAsiaTheme="majorEastAsia"/>
                <w:bCs/>
                <w:color w:val="000000" w:themeColor="text1"/>
                <w:kern w:val="0"/>
                <w:sz w:val="18"/>
                <w:szCs w:val="18"/>
                <w:lang w:val="en-US" w:eastAsia="zh-CN" w:bidi="ar-SA"/>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48</w:t>
            </w:r>
          </w:p>
        </w:tc>
        <w:tc>
          <w:tcPr>
            <w:tcW w:w="709" w:type="dxa"/>
            <w:gridSpan w:val="2"/>
            <w:vMerge w:val="continue"/>
            <w:tcBorders>
              <w:left w:val="single" w:color="auto" w:sz="4" w:space="0"/>
              <w:right w:val="single" w:color="auto" w:sz="4" w:space="0"/>
            </w:tcBorders>
            <w:vAlign w:val="center"/>
          </w:tcPr>
          <w:p>
            <w:pPr>
              <w:widowControl/>
              <w:spacing w:line="220" w:lineRule="exact"/>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软件工程实训</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26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30M1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Theme="majorEastAsia" w:hAnsiTheme="majorEastAsia" w:eastAsiaTheme="majorEastAsia"/>
                <w:color w:val="000000" w:themeColor="text1"/>
                <w:kern w:val="96"/>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ajorEastAsia" w:hAnsiTheme="majorEastAsia" w:eastAsiaTheme="majorEastAsia"/>
                <w:bCs/>
                <w:color w:val="000000" w:themeColor="text1"/>
                <w:kern w:val="0"/>
                <w:sz w:val="18"/>
                <w:szCs w:val="18"/>
                <w:lang w:val="en-US" w:eastAsia="zh-CN" w:bidi="ar-SA"/>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49</w:t>
            </w:r>
          </w:p>
        </w:tc>
        <w:tc>
          <w:tcPr>
            <w:tcW w:w="709" w:type="dxa"/>
            <w:gridSpan w:val="2"/>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Theme="majorEastAsia" w:hAnsiTheme="majorEastAsia" w:eastAsiaTheme="majorEastAsia"/>
                <w:color w:val="000000" w:themeColor="text1"/>
                <w:sz w:val="18"/>
                <w:szCs w:val="18"/>
                <w14:textFill>
                  <w14:solidFill>
                    <w14:schemeClr w14:val="tx1"/>
                  </w14:solidFill>
                </w14:textFill>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r>
              <w:rPr>
                <w:rFonts w:asciiTheme="majorEastAsia" w:hAnsiTheme="majorEastAsia" w:eastAsiaTheme="majorEastAsia"/>
                <w:bCs/>
                <w:color w:val="000000" w:themeColor="text1"/>
                <w:kern w:val="0"/>
                <w:sz w:val="18"/>
                <w:szCs w:val="18"/>
                <w14:textFill>
                  <w14:solidFill>
                    <w14:schemeClr w14:val="tx1"/>
                  </w14:solidFill>
                </w14:textFill>
              </w:rPr>
              <w:t>F</w:t>
            </w:r>
            <w:r>
              <w:rPr>
                <w:rFonts w:hint="eastAsia" w:asciiTheme="majorEastAsia" w:hAnsiTheme="majorEastAsia" w:eastAsiaTheme="majorEastAsia"/>
                <w:bCs/>
                <w:color w:val="000000" w:themeColor="text1"/>
                <w:kern w:val="0"/>
                <w:sz w:val="18"/>
                <w:szCs w:val="18"/>
                <w14:textFill>
                  <w14:solidFill>
                    <w14:schemeClr w14:val="tx1"/>
                  </w14:solidFill>
                </w14:textFill>
              </w:rPr>
              <w:t>lash综合实训</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4401215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kern w:val="0"/>
                <w:sz w:val="18"/>
                <w:szCs w:val="18"/>
                <w14:textFill>
                  <w14:solidFill>
                    <w14:schemeClr w14:val="tx1"/>
                  </w14:solidFill>
                </w14:textFill>
              </w:rPr>
              <w:t>30L1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kern w:val="0"/>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50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heme="majorEastAsia" w:hAnsiTheme="majorEastAsia" w:eastAsiaTheme="majorEastAsia"/>
                <w:bCs/>
                <w:color w:val="000000" w:themeColor="text1"/>
                <w:kern w:val="0"/>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认证实践</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kern w:val="0"/>
                <w:sz w:val="16"/>
                <w:szCs w:val="18"/>
                <w14:textFill>
                  <w14:solidFill>
                    <w14:schemeClr w14:val="tx1"/>
                  </w14:solidFill>
                </w14:textFill>
              </w:rPr>
              <w:t>考工辅导及取证（专业技能认证）</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30L2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51</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实训实践</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bCs/>
                <w:color w:val="000000" w:themeColor="text1"/>
                <w:kern w:val="0"/>
                <w:sz w:val="18"/>
                <w:szCs w:val="18"/>
                <w14:textFill>
                  <w14:solidFill>
                    <w14:schemeClr w14:val="tx1"/>
                  </w14:solidFill>
                </w14:textFill>
              </w:rPr>
            </w:pPr>
            <w:r>
              <w:rPr>
                <w:rFonts w:asciiTheme="majorEastAsia" w:hAnsiTheme="majorEastAsia" w:eastAsiaTheme="majorEastAsia"/>
                <w:bCs/>
                <w:color w:val="000000" w:themeColor="text1"/>
                <w:kern w:val="0"/>
                <w:sz w:val="18"/>
                <w:szCs w:val="18"/>
                <w14:textFill>
                  <w14:solidFill>
                    <w14:schemeClr w14:val="tx1"/>
                  </w14:solidFill>
                </w14:textFill>
              </w:rPr>
              <w:t>综合实训</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14</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120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120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w:t>
            </w:r>
          </w:p>
        </w:tc>
        <w:tc>
          <w:tcPr>
            <w:tcW w:w="4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30L2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ajorEastAsia" w:hAnsiTheme="majorEastAsia" w:eastAsiaTheme="majorEastAsia"/>
                <w:color w:val="000000" w:themeColor="text1"/>
                <w:kern w:val="2"/>
                <w:sz w:val="18"/>
                <w:szCs w:val="18"/>
                <w:lang w:val="en-US" w:eastAsia="zh-CN" w:bidi="ar-SA"/>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52</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顶岗实习</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顶岗实习</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440</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2</w:t>
            </w:r>
            <w:r>
              <w:rPr>
                <w:rFonts w:hint="eastAsia" w:asciiTheme="majorEastAsia" w:hAnsiTheme="majorEastAsia" w:eastAsiaTheme="majorEastAsia"/>
                <w:color w:val="000000" w:themeColor="text1"/>
                <w:sz w:val="18"/>
                <w:szCs w:val="18"/>
                <w14:textFill>
                  <w14:solidFill>
                    <w14:schemeClr w14:val="tx1"/>
                  </w14:solidFill>
                </w14:textFill>
              </w:rPr>
              <w:t>18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30F14</w:t>
            </w: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5</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毕业设计</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毕业设计</w:t>
            </w:r>
          </w:p>
        </w:tc>
        <w:tc>
          <w:tcPr>
            <w:tcW w:w="85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4401212</w:t>
            </w:r>
          </w:p>
        </w:tc>
        <w:tc>
          <w:tcPr>
            <w:tcW w:w="708"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30L4</w:t>
            </w: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64"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354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实习</w:t>
            </w:r>
            <w:r>
              <w:rPr>
                <w:rFonts w:asciiTheme="majorEastAsia" w:hAnsiTheme="majorEastAsia" w:eastAsiaTheme="majorEastAsia"/>
                <w:color w:val="000000" w:themeColor="text1"/>
                <w:sz w:val="18"/>
                <w:szCs w:val="18"/>
                <w14:textFill>
                  <w14:solidFill>
                    <w14:schemeClr w14:val="tx1"/>
                  </w14:solidFill>
                </w14:textFill>
              </w:rPr>
              <w:t>实训</w:t>
            </w:r>
            <w:r>
              <w:rPr>
                <w:rFonts w:hint="eastAsia" w:asciiTheme="majorEastAsia" w:hAnsiTheme="majorEastAsia" w:eastAsiaTheme="majorEastAsia"/>
                <w:color w:val="000000" w:themeColor="text1"/>
                <w:sz w:val="18"/>
                <w:szCs w:val="18"/>
                <w14:textFill>
                  <w14:solidFill>
                    <w14:schemeClr w14:val="tx1"/>
                  </w14:solidFill>
                </w14:textFill>
              </w:rPr>
              <w:t>课</w:t>
            </w:r>
            <w:r>
              <w:rPr>
                <w:rFonts w:asciiTheme="majorEastAsia" w:hAnsiTheme="majorEastAsia" w:eastAsiaTheme="majorEastAsia"/>
                <w:color w:val="000000" w:themeColor="text1"/>
                <w:sz w:val="18"/>
                <w:szCs w:val="18"/>
                <w14:textFill>
                  <w14:solidFill>
                    <w14:schemeClr w14:val="tx1"/>
                  </w14:solidFill>
                </w14:textFill>
              </w:rPr>
              <w:t>小计</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fldChar w:fldCharType="begin"/>
            </w:r>
            <w:r>
              <w:rPr>
                <w:rFonts w:asciiTheme="majorEastAsia" w:hAnsiTheme="majorEastAsia" w:eastAsiaTheme="majorEastAsia"/>
                <w:color w:val="000000" w:themeColor="text1"/>
                <w:sz w:val="18"/>
                <w:szCs w:val="18"/>
                <w14:textFill>
                  <w14:solidFill>
                    <w14:schemeClr w14:val="tx1"/>
                  </w14:solidFill>
                </w14:textFill>
              </w:rPr>
              <w:instrText xml:space="preserve"> =SUM(ABOVE) </w:instrText>
            </w:r>
            <w:r>
              <w:rPr>
                <w:rFonts w:asciiTheme="majorEastAsia" w:hAnsiTheme="majorEastAsia" w:eastAsiaTheme="majorEastAsia"/>
                <w:color w:val="000000" w:themeColor="text1"/>
                <w:sz w:val="18"/>
                <w:szCs w:val="18"/>
                <w14:textFill>
                  <w14:solidFill>
                    <w14:schemeClr w14:val="tx1"/>
                  </w14:solidFill>
                </w14:textFill>
              </w:rPr>
              <w:fldChar w:fldCharType="separate"/>
            </w:r>
            <w:r>
              <w:rPr>
                <w:rFonts w:asciiTheme="majorEastAsia" w:hAnsiTheme="majorEastAsia" w:eastAsiaTheme="majorEastAsia"/>
                <w:color w:val="000000" w:themeColor="text1"/>
                <w:sz w:val="18"/>
                <w:szCs w:val="18"/>
                <w14:textFill>
                  <w14:solidFill>
                    <w14:schemeClr w14:val="tx1"/>
                  </w14:solidFill>
                </w14:textFill>
              </w:rPr>
              <w:t>900</w:t>
            </w:r>
            <w:r>
              <w:rPr>
                <w:rFonts w:asciiTheme="majorEastAsia" w:hAnsiTheme="majorEastAsia" w:eastAsiaTheme="majorEastAsia"/>
                <w:color w:val="000000" w:themeColor="text1"/>
                <w:sz w:val="18"/>
                <w:szCs w:val="18"/>
                <w14:textFill>
                  <w14:solidFill>
                    <w14:schemeClr w14:val="tx1"/>
                  </w14:solidFill>
                </w14:textFill>
              </w:rPr>
              <w:fldChar w:fldCharType="end"/>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fldChar w:fldCharType="begin"/>
            </w:r>
            <w:r>
              <w:rPr>
                <w:rFonts w:asciiTheme="majorEastAsia" w:hAnsiTheme="majorEastAsia" w:eastAsiaTheme="majorEastAsia"/>
                <w:color w:val="000000" w:themeColor="text1"/>
                <w:sz w:val="18"/>
                <w:szCs w:val="18"/>
                <w14:textFill>
                  <w14:solidFill>
                    <w14:schemeClr w14:val="tx1"/>
                  </w14:solidFill>
                </w14:textFill>
              </w:rPr>
              <w:instrText xml:space="preserve"> =SUM(ABOVE) </w:instrText>
            </w:r>
            <w:r>
              <w:rPr>
                <w:rFonts w:asciiTheme="majorEastAsia" w:hAnsiTheme="majorEastAsia" w:eastAsiaTheme="majorEastAsia"/>
                <w:color w:val="000000" w:themeColor="text1"/>
                <w:sz w:val="18"/>
                <w:szCs w:val="18"/>
                <w14:textFill>
                  <w14:solidFill>
                    <w14:schemeClr w14:val="tx1"/>
                  </w14:solidFill>
                </w14:textFill>
              </w:rPr>
              <w:fldChar w:fldCharType="separate"/>
            </w:r>
            <w:r>
              <w:rPr>
                <w:rFonts w:asciiTheme="majorEastAsia" w:hAnsiTheme="majorEastAsia" w:eastAsiaTheme="majorEastAsia"/>
                <w:color w:val="000000" w:themeColor="text1"/>
                <w:sz w:val="18"/>
                <w:szCs w:val="18"/>
                <w14:textFill>
                  <w14:solidFill>
                    <w14:schemeClr w14:val="tx1"/>
                  </w14:solidFill>
                </w14:textFill>
              </w:rPr>
              <w:t>896</w:t>
            </w:r>
            <w:r>
              <w:rPr>
                <w:rFonts w:asciiTheme="majorEastAsia" w:hAnsiTheme="majorEastAsia" w:eastAsiaTheme="majorEastAsia"/>
                <w:color w:val="000000" w:themeColor="text1"/>
                <w:sz w:val="18"/>
                <w:szCs w:val="18"/>
                <w14:textFill>
                  <w14:solidFill>
                    <w14:schemeClr w14:val="tx1"/>
                  </w14:solidFill>
                </w14:textFill>
              </w:rPr>
              <w:fldChar w:fldCharType="end"/>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18"/>
                <w:szCs w:val="18"/>
                <w14:textFill>
                  <w14:solidFill>
                    <w14:schemeClr w14:val="tx1"/>
                  </w14:solidFill>
                </w14:textFill>
              </w:rPr>
              <w:fldChar w:fldCharType="begin"/>
            </w:r>
            <w:r>
              <w:rPr>
                <w:rFonts w:asciiTheme="majorEastAsia" w:hAnsiTheme="majorEastAsia" w:eastAsiaTheme="majorEastAsia"/>
                <w:color w:val="000000" w:themeColor="text1"/>
                <w:sz w:val="18"/>
                <w:szCs w:val="18"/>
                <w14:textFill>
                  <w14:solidFill>
                    <w14:schemeClr w14:val="tx1"/>
                  </w14:solidFill>
                </w14:textFill>
              </w:rPr>
              <w:instrText xml:space="preserve"> =SUM(ABOVE) </w:instrText>
            </w:r>
            <w:r>
              <w:rPr>
                <w:rFonts w:asciiTheme="majorEastAsia" w:hAnsiTheme="majorEastAsia" w:eastAsiaTheme="majorEastAsia"/>
                <w:color w:val="000000" w:themeColor="text1"/>
                <w:sz w:val="18"/>
                <w:szCs w:val="18"/>
                <w14:textFill>
                  <w14:solidFill>
                    <w14:schemeClr w14:val="tx1"/>
                  </w14:solidFill>
                </w14:textFill>
              </w:rPr>
              <w:fldChar w:fldCharType="separate"/>
            </w:r>
            <w:r>
              <w:rPr>
                <w:rFonts w:asciiTheme="majorEastAsia" w:hAnsiTheme="majorEastAsia" w:eastAsiaTheme="majorEastAsia"/>
                <w:color w:val="000000" w:themeColor="text1"/>
                <w:sz w:val="18"/>
                <w:szCs w:val="18"/>
                <w14:textFill>
                  <w14:solidFill>
                    <w14:schemeClr w14:val="tx1"/>
                  </w14:solidFill>
                </w14:textFill>
              </w:rPr>
              <w:t>26</w:t>
            </w:r>
            <w:r>
              <w:rPr>
                <w:rFonts w:asciiTheme="majorEastAsia" w:hAnsiTheme="majorEastAsia" w:eastAsiaTheme="majorEastAsia"/>
                <w:color w:val="000000" w:themeColor="text1"/>
                <w:sz w:val="18"/>
                <w:szCs w:val="18"/>
                <w14:textFill>
                  <w14:solidFill>
                    <w14:schemeClr w14:val="tx1"/>
                  </w14:solidFill>
                </w14:textFill>
              </w:rPr>
              <w:fldChar w:fldCharType="end"/>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vMerge w:val="continue"/>
            <w:tcBorders>
              <w:left w:val="single" w:color="auto" w:sz="4" w:space="0"/>
              <w:bottom w:val="single" w:color="auto" w:sz="4" w:space="0"/>
              <w:right w:val="single" w:color="auto" w:sz="4" w:space="0"/>
            </w:tcBorders>
            <w:tcMar>
              <w:left w:w="0" w:type="dxa"/>
              <w:right w:w="0" w:type="dxa"/>
            </w:tcMar>
          </w:tcPr>
          <w:p>
            <w:pPr>
              <w:widowControl/>
              <w:jc w:val="center"/>
              <w:rPr>
                <w:rFonts w:asciiTheme="majorEastAsia" w:hAnsiTheme="majorEastAsia" w:eastAsiaTheme="majorEastAsia"/>
                <w:color w:val="000000" w:themeColor="text1"/>
                <w:sz w:val="18"/>
                <w:szCs w:val="18"/>
                <w14:textFill>
                  <w14:solidFill>
                    <w14:schemeClr w14:val="tx1"/>
                  </w14:solidFill>
                </w14:textFill>
              </w:rPr>
            </w:pPr>
          </w:p>
        </w:tc>
        <w:tc>
          <w:tcPr>
            <w:tcW w:w="4011" w:type="dxa"/>
            <w:gridSpan w:val="8"/>
            <w:tcBorders>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专业</w:t>
            </w:r>
            <w:r>
              <w:rPr>
                <w:rFonts w:asciiTheme="majorEastAsia" w:hAnsiTheme="majorEastAsia" w:eastAsiaTheme="majorEastAsia"/>
                <w:color w:val="000000" w:themeColor="text1"/>
                <w:sz w:val="18"/>
                <w:szCs w:val="18"/>
                <w14:textFill>
                  <w14:solidFill>
                    <w14:schemeClr w14:val="tx1"/>
                  </w14:solidFill>
                </w14:textFill>
              </w:rPr>
              <w:t>技能课小计</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2156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1552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106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127" w:hRule="atLeast"/>
        </w:trPr>
        <w:tc>
          <w:tcPr>
            <w:tcW w:w="565"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spacing w:line="200" w:lineRule="exact"/>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公共选修课</w:t>
            </w:r>
          </w:p>
        </w:tc>
        <w:tc>
          <w:tcPr>
            <w:tcW w:w="4011"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kern w:val="0"/>
                <w:sz w:val="18"/>
                <w:szCs w:val="18"/>
                <w14:textFill>
                  <w14:solidFill>
                    <w14:schemeClr w14:val="tx1"/>
                  </w14:solidFill>
                </w14:textFill>
              </w:rPr>
              <w:t>公共选修课小计</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192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209" w:hRule="atLeast"/>
        </w:trPr>
        <w:tc>
          <w:tcPr>
            <w:tcW w:w="565"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3121"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周学时数</w:t>
            </w:r>
          </w:p>
        </w:tc>
        <w:tc>
          <w:tcPr>
            <w:tcW w:w="1598" w:type="dxa"/>
            <w:gridSpan w:val="3"/>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26</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30</w:t>
            </w:r>
          </w:p>
        </w:tc>
      </w:tr>
      <w:tr>
        <w:tblPrEx>
          <w:tblCellMar>
            <w:top w:w="0" w:type="dxa"/>
            <w:left w:w="108" w:type="dxa"/>
            <w:bottom w:w="0" w:type="dxa"/>
            <w:right w:w="108" w:type="dxa"/>
          </w:tblCellMar>
        </w:tblPrEx>
        <w:trPr>
          <w:trHeight w:val="209" w:hRule="atLeast"/>
        </w:trPr>
        <w:tc>
          <w:tcPr>
            <w:tcW w:w="565"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3121"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总</w:t>
            </w:r>
            <w:r>
              <w:rPr>
                <w:rFonts w:asciiTheme="majorEastAsia" w:hAnsiTheme="majorEastAsia" w:eastAsiaTheme="majorEastAsia"/>
                <w:color w:val="000000" w:themeColor="text1"/>
                <w:sz w:val="18"/>
                <w:szCs w:val="18"/>
                <w14:textFill>
                  <w14:solidFill>
                    <w14:schemeClr w14:val="tx1"/>
                  </w14:solidFill>
                </w14:textFill>
              </w:rPr>
              <w:t xml:space="preserve">  </w:t>
            </w:r>
            <w:r>
              <w:rPr>
                <w:rFonts w:hint="eastAsia" w:asciiTheme="majorEastAsia" w:hAnsiTheme="majorEastAsia" w:eastAsiaTheme="majorEastAsia"/>
                <w:color w:val="000000" w:themeColor="text1"/>
                <w:sz w:val="18"/>
                <w:szCs w:val="18"/>
                <w14:textFill>
                  <w14:solidFill>
                    <w14:schemeClr w14:val="tx1"/>
                  </w14:solidFill>
                </w14:textFill>
              </w:rPr>
              <w:t>数</w:t>
            </w:r>
          </w:p>
        </w:tc>
        <w:tc>
          <w:tcPr>
            <w:tcW w:w="1598"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heme="majorEastAsia" w:hAnsiTheme="majorEastAsia" w:eastAsia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32</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70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heme="majorEastAsia" w:hAnsiTheme="majorEastAsia" w:eastAsia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18</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84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ajorEastAsia" w:hAnsiTheme="majorEastAsia" w:eastAsia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15</w:t>
            </w:r>
            <w:r>
              <w:rPr>
                <w:rFonts w:hint="eastAsia" w:asciiTheme="majorEastAsia" w:hAnsiTheme="majorEastAsia" w:eastAsiaTheme="majorEastAsia"/>
                <w:color w:val="000000" w:themeColor="text1"/>
                <w:sz w:val="18"/>
                <w:szCs w:val="18"/>
                <w:lang w:val="en-US" w:eastAsia="zh-CN"/>
                <w14:textFill>
                  <w14:solidFill>
                    <w14:schemeClr w14:val="tx1"/>
                  </w14:solidFill>
                </w14:textFill>
              </w:rPr>
              <w:t>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432</w:t>
            </w:r>
          </w:p>
        </w:tc>
        <w:tc>
          <w:tcPr>
            <w:tcW w:w="4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486</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432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432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432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540</w:t>
            </w:r>
          </w:p>
        </w:tc>
      </w:tr>
    </w:tbl>
    <w:p>
      <w:pPr>
        <w:ind w:firstLine="360" w:firstLineChars="200"/>
        <w:rPr>
          <w:rFonts w:asciiTheme="majorEastAsia" w:hAnsiTheme="majorEastAsia" w:eastAsiaTheme="majorEastAsia"/>
          <w:color w:val="000000" w:themeColor="text1"/>
          <w:sz w:val="18"/>
          <w:szCs w:val="18"/>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D4"/>
    <w:rsid w:val="0000143F"/>
    <w:rsid w:val="0001016C"/>
    <w:rsid w:val="0001171F"/>
    <w:rsid w:val="00012986"/>
    <w:rsid w:val="00015F6E"/>
    <w:rsid w:val="00021DF9"/>
    <w:rsid w:val="00024384"/>
    <w:rsid w:val="00024DFA"/>
    <w:rsid w:val="00033C40"/>
    <w:rsid w:val="00036457"/>
    <w:rsid w:val="0004401D"/>
    <w:rsid w:val="0005265F"/>
    <w:rsid w:val="00060D4A"/>
    <w:rsid w:val="000636EB"/>
    <w:rsid w:val="000642D0"/>
    <w:rsid w:val="000770F8"/>
    <w:rsid w:val="00082CD4"/>
    <w:rsid w:val="0008679F"/>
    <w:rsid w:val="00094E52"/>
    <w:rsid w:val="00096BAB"/>
    <w:rsid w:val="000A0165"/>
    <w:rsid w:val="000A2ED7"/>
    <w:rsid w:val="000A76DC"/>
    <w:rsid w:val="000B082A"/>
    <w:rsid w:val="000B10C3"/>
    <w:rsid w:val="000B2B7B"/>
    <w:rsid w:val="000B3264"/>
    <w:rsid w:val="000C2745"/>
    <w:rsid w:val="000C55A0"/>
    <w:rsid w:val="000C68D0"/>
    <w:rsid w:val="000D074B"/>
    <w:rsid w:val="000D0E10"/>
    <w:rsid w:val="000D38A5"/>
    <w:rsid w:val="000E174D"/>
    <w:rsid w:val="000F311F"/>
    <w:rsid w:val="00100985"/>
    <w:rsid w:val="00100EBC"/>
    <w:rsid w:val="00102513"/>
    <w:rsid w:val="001064A3"/>
    <w:rsid w:val="001074C7"/>
    <w:rsid w:val="001144C4"/>
    <w:rsid w:val="0012058B"/>
    <w:rsid w:val="00123330"/>
    <w:rsid w:val="00125FD5"/>
    <w:rsid w:val="00132886"/>
    <w:rsid w:val="001329AD"/>
    <w:rsid w:val="00134BA7"/>
    <w:rsid w:val="00135AB7"/>
    <w:rsid w:val="0014062F"/>
    <w:rsid w:val="00150EEA"/>
    <w:rsid w:val="001517CA"/>
    <w:rsid w:val="00153EEA"/>
    <w:rsid w:val="001563EE"/>
    <w:rsid w:val="00156723"/>
    <w:rsid w:val="0015722E"/>
    <w:rsid w:val="00163AF4"/>
    <w:rsid w:val="00166772"/>
    <w:rsid w:val="00167C38"/>
    <w:rsid w:val="00171B95"/>
    <w:rsid w:val="001806BC"/>
    <w:rsid w:val="0018631D"/>
    <w:rsid w:val="0019060D"/>
    <w:rsid w:val="00193EE9"/>
    <w:rsid w:val="001A4874"/>
    <w:rsid w:val="001B145C"/>
    <w:rsid w:val="001B6D43"/>
    <w:rsid w:val="001C5CBF"/>
    <w:rsid w:val="001D0CFF"/>
    <w:rsid w:val="001D6CD4"/>
    <w:rsid w:val="001E04C7"/>
    <w:rsid w:val="001E09FF"/>
    <w:rsid w:val="001F0090"/>
    <w:rsid w:val="001F13F2"/>
    <w:rsid w:val="001F46A5"/>
    <w:rsid w:val="001F5ED2"/>
    <w:rsid w:val="00202B55"/>
    <w:rsid w:val="002045D7"/>
    <w:rsid w:val="00204E43"/>
    <w:rsid w:val="00206AF7"/>
    <w:rsid w:val="0021060D"/>
    <w:rsid w:val="00210AE4"/>
    <w:rsid w:val="002116E1"/>
    <w:rsid w:val="00211FFC"/>
    <w:rsid w:val="00217044"/>
    <w:rsid w:val="002200DC"/>
    <w:rsid w:val="0022054C"/>
    <w:rsid w:val="0022130F"/>
    <w:rsid w:val="00221AF9"/>
    <w:rsid w:val="002224B2"/>
    <w:rsid w:val="00222FFB"/>
    <w:rsid w:val="00226488"/>
    <w:rsid w:val="00227889"/>
    <w:rsid w:val="0023212A"/>
    <w:rsid w:val="00232823"/>
    <w:rsid w:val="00232888"/>
    <w:rsid w:val="00235383"/>
    <w:rsid w:val="00236903"/>
    <w:rsid w:val="002574A7"/>
    <w:rsid w:val="00263197"/>
    <w:rsid w:val="00263D19"/>
    <w:rsid w:val="00264907"/>
    <w:rsid w:val="00266845"/>
    <w:rsid w:val="00283E94"/>
    <w:rsid w:val="00284A2D"/>
    <w:rsid w:val="00287E37"/>
    <w:rsid w:val="00292D2A"/>
    <w:rsid w:val="002A0D4F"/>
    <w:rsid w:val="002A2362"/>
    <w:rsid w:val="002B2D4A"/>
    <w:rsid w:val="002B4A5C"/>
    <w:rsid w:val="002B5988"/>
    <w:rsid w:val="002D0E10"/>
    <w:rsid w:val="002E7A86"/>
    <w:rsid w:val="002F24AC"/>
    <w:rsid w:val="00306301"/>
    <w:rsid w:val="003114AC"/>
    <w:rsid w:val="003117C7"/>
    <w:rsid w:val="003151F9"/>
    <w:rsid w:val="00316E29"/>
    <w:rsid w:val="00317DF9"/>
    <w:rsid w:val="00320EA2"/>
    <w:rsid w:val="003215EC"/>
    <w:rsid w:val="003225C8"/>
    <w:rsid w:val="0032443C"/>
    <w:rsid w:val="0032448A"/>
    <w:rsid w:val="00327119"/>
    <w:rsid w:val="003321BE"/>
    <w:rsid w:val="00334384"/>
    <w:rsid w:val="00340AAF"/>
    <w:rsid w:val="00342290"/>
    <w:rsid w:val="00346C67"/>
    <w:rsid w:val="00347171"/>
    <w:rsid w:val="00354141"/>
    <w:rsid w:val="00360F63"/>
    <w:rsid w:val="00363E2B"/>
    <w:rsid w:val="00371500"/>
    <w:rsid w:val="00371E99"/>
    <w:rsid w:val="00372AD6"/>
    <w:rsid w:val="0037539D"/>
    <w:rsid w:val="00382BE3"/>
    <w:rsid w:val="00383D0B"/>
    <w:rsid w:val="0039257E"/>
    <w:rsid w:val="00394602"/>
    <w:rsid w:val="003A22C4"/>
    <w:rsid w:val="003A24B3"/>
    <w:rsid w:val="003A3430"/>
    <w:rsid w:val="003A66E1"/>
    <w:rsid w:val="003B08E0"/>
    <w:rsid w:val="003B33F0"/>
    <w:rsid w:val="003C53FA"/>
    <w:rsid w:val="003C56DF"/>
    <w:rsid w:val="003D2B3C"/>
    <w:rsid w:val="003E3BC9"/>
    <w:rsid w:val="003E6513"/>
    <w:rsid w:val="003E7431"/>
    <w:rsid w:val="003F0F32"/>
    <w:rsid w:val="003F48BE"/>
    <w:rsid w:val="003F674A"/>
    <w:rsid w:val="00402AA6"/>
    <w:rsid w:val="00403949"/>
    <w:rsid w:val="0040680D"/>
    <w:rsid w:val="00406E68"/>
    <w:rsid w:val="0040712B"/>
    <w:rsid w:val="00420B6D"/>
    <w:rsid w:val="00427071"/>
    <w:rsid w:val="00430A31"/>
    <w:rsid w:val="00432068"/>
    <w:rsid w:val="00436498"/>
    <w:rsid w:val="004508F8"/>
    <w:rsid w:val="00451EDD"/>
    <w:rsid w:val="004575D7"/>
    <w:rsid w:val="00457841"/>
    <w:rsid w:val="00462851"/>
    <w:rsid w:val="004701BB"/>
    <w:rsid w:val="0047120B"/>
    <w:rsid w:val="00473039"/>
    <w:rsid w:val="00477A39"/>
    <w:rsid w:val="00482A87"/>
    <w:rsid w:val="00485B73"/>
    <w:rsid w:val="004868F9"/>
    <w:rsid w:val="00490487"/>
    <w:rsid w:val="004917FF"/>
    <w:rsid w:val="004958B9"/>
    <w:rsid w:val="004A1E26"/>
    <w:rsid w:val="004A6648"/>
    <w:rsid w:val="004A7CA7"/>
    <w:rsid w:val="004B4062"/>
    <w:rsid w:val="004C2F1D"/>
    <w:rsid w:val="004C30EC"/>
    <w:rsid w:val="004C4FFF"/>
    <w:rsid w:val="004D6170"/>
    <w:rsid w:val="004D7EDB"/>
    <w:rsid w:val="004E090D"/>
    <w:rsid w:val="004E21C6"/>
    <w:rsid w:val="004E254D"/>
    <w:rsid w:val="004E2688"/>
    <w:rsid w:val="004E3020"/>
    <w:rsid w:val="004F0486"/>
    <w:rsid w:val="004F0D87"/>
    <w:rsid w:val="004F27B8"/>
    <w:rsid w:val="004F4E9E"/>
    <w:rsid w:val="0050157C"/>
    <w:rsid w:val="0050358C"/>
    <w:rsid w:val="005148F8"/>
    <w:rsid w:val="005208A3"/>
    <w:rsid w:val="00521260"/>
    <w:rsid w:val="00522D9A"/>
    <w:rsid w:val="00524122"/>
    <w:rsid w:val="00526EA5"/>
    <w:rsid w:val="00530A81"/>
    <w:rsid w:val="005312C4"/>
    <w:rsid w:val="00540719"/>
    <w:rsid w:val="00550916"/>
    <w:rsid w:val="0055479B"/>
    <w:rsid w:val="005548C5"/>
    <w:rsid w:val="00561A3C"/>
    <w:rsid w:val="00571EB4"/>
    <w:rsid w:val="00572791"/>
    <w:rsid w:val="00575099"/>
    <w:rsid w:val="00581B13"/>
    <w:rsid w:val="00586ECD"/>
    <w:rsid w:val="00591E7D"/>
    <w:rsid w:val="00594B4C"/>
    <w:rsid w:val="00595822"/>
    <w:rsid w:val="005A0ADE"/>
    <w:rsid w:val="005A2107"/>
    <w:rsid w:val="005A469E"/>
    <w:rsid w:val="005A74C9"/>
    <w:rsid w:val="005C4778"/>
    <w:rsid w:val="005C5756"/>
    <w:rsid w:val="005C78F3"/>
    <w:rsid w:val="005D0232"/>
    <w:rsid w:val="005D6E38"/>
    <w:rsid w:val="005D73CC"/>
    <w:rsid w:val="005E0DCB"/>
    <w:rsid w:val="005E6127"/>
    <w:rsid w:val="005E7E99"/>
    <w:rsid w:val="005F36C1"/>
    <w:rsid w:val="005F49D2"/>
    <w:rsid w:val="005F7487"/>
    <w:rsid w:val="00600045"/>
    <w:rsid w:val="00621696"/>
    <w:rsid w:val="006259E4"/>
    <w:rsid w:val="00631E53"/>
    <w:rsid w:val="0063293B"/>
    <w:rsid w:val="00632E46"/>
    <w:rsid w:val="00634B7B"/>
    <w:rsid w:val="00636278"/>
    <w:rsid w:val="00643150"/>
    <w:rsid w:val="00645D9C"/>
    <w:rsid w:val="006516B7"/>
    <w:rsid w:val="00654A9F"/>
    <w:rsid w:val="00661223"/>
    <w:rsid w:val="0066362A"/>
    <w:rsid w:val="00671283"/>
    <w:rsid w:val="006755B8"/>
    <w:rsid w:val="00677522"/>
    <w:rsid w:val="00691F3C"/>
    <w:rsid w:val="00691FFB"/>
    <w:rsid w:val="006946A4"/>
    <w:rsid w:val="00694B3E"/>
    <w:rsid w:val="0069736C"/>
    <w:rsid w:val="006A096F"/>
    <w:rsid w:val="006A2937"/>
    <w:rsid w:val="006A6D43"/>
    <w:rsid w:val="006B474E"/>
    <w:rsid w:val="006B75A6"/>
    <w:rsid w:val="006D14EB"/>
    <w:rsid w:val="006D27DD"/>
    <w:rsid w:val="006D5725"/>
    <w:rsid w:val="006D7A40"/>
    <w:rsid w:val="006E10AB"/>
    <w:rsid w:val="006E170F"/>
    <w:rsid w:val="006E550A"/>
    <w:rsid w:val="006F17BB"/>
    <w:rsid w:val="006F1A75"/>
    <w:rsid w:val="006F541D"/>
    <w:rsid w:val="006F6211"/>
    <w:rsid w:val="007021C1"/>
    <w:rsid w:val="007030D6"/>
    <w:rsid w:val="00705BE6"/>
    <w:rsid w:val="00710840"/>
    <w:rsid w:val="00717A3B"/>
    <w:rsid w:val="00723233"/>
    <w:rsid w:val="007248DB"/>
    <w:rsid w:val="00727921"/>
    <w:rsid w:val="00733510"/>
    <w:rsid w:val="007349BA"/>
    <w:rsid w:val="007352C2"/>
    <w:rsid w:val="0074196F"/>
    <w:rsid w:val="00744213"/>
    <w:rsid w:val="00747630"/>
    <w:rsid w:val="00747FED"/>
    <w:rsid w:val="00751C55"/>
    <w:rsid w:val="007522B2"/>
    <w:rsid w:val="00753F30"/>
    <w:rsid w:val="007579A6"/>
    <w:rsid w:val="007604F8"/>
    <w:rsid w:val="007760DF"/>
    <w:rsid w:val="007833CE"/>
    <w:rsid w:val="007864B0"/>
    <w:rsid w:val="007947BA"/>
    <w:rsid w:val="007A3BA1"/>
    <w:rsid w:val="007A431C"/>
    <w:rsid w:val="007B44FF"/>
    <w:rsid w:val="007C356D"/>
    <w:rsid w:val="007C4595"/>
    <w:rsid w:val="007C482F"/>
    <w:rsid w:val="007D063A"/>
    <w:rsid w:val="007D3F42"/>
    <w:rsid w:val="007E54A8"/>
    <w:rsid w:val="007F0600"/>
    <w:rsid w:val="007F35DC"/>
    <w:rsid w:val="007F445A"/>
    <w:rsid w:val="007F4884"/>
    <w:rsid w:val="00804F6B"/>
    <w:rsid w:val="00805B3D"/>
    <w:rsid w:val="00805E69"/>
    <w:rsid w:val="0082750B"/>
    <w:rsid w:val="00831EED"/>
    <w:rsid w:val="00835CEC"/>
    <w:rsid w:val="0083606B"/>
    <w:rsid w:val="00842FFA"/>
    <w:rsid w:val="00845AA7"/>
    <w:rsid w:val="008475A4"/>
    <w:rsid w:val="00851C08"/>
    <w:rsid w:val="00857CF1"/>
    <w:rsid w:val="00860486"/>
    <w:rsid w:val="008619DA"/>
    <w:rsid w:val="008640C0"/>
    <w:rsid w:val="008653D7"/>
    <w:rsid w:val="008663B1"/>
    <w:rsid w:val="00872386"/>
    <w:rsid w:val="00873929"/>
    <w:rsid w:val="00875E49"/>
    <w:rsid w:val="00875FCA"/>
    <w:rsid w:val="008779A5"/>
    <w:rsid w:val="00881710"/>
    <w:rsid w:val="008B1388"/>
    <w:rsid w:val="008B35E3"/>
    <w:rsid w:val="008C1F7D"/>
    <w:rsid w:val="008C316F"/>
    <w:rsid w:val="008C3530"/>
    <w:rsid w:val="008C4C0E"/>
    <w:rsid w:val="008D4F35"/>
    <w:rsid w:val="008D760C"/>
    <w:rsid w:val="008E4070"/>
    <w:rsid w:val="008F3BF5"/>
    <w:rsid w:val="00901077"/>
    <w:rsid w:val="00902679"/>
    <w:rsid w:val="009044D1"/>
    <w:rsid w:val="00904F2B"/>
    <w:rsid w:val="00905984"/>
    <w:rsid w:val="00907323"/>
    <w:rsid w:val="009139F6"/>
    <w:rsid w:val="00922FE2"/>
    <w:rsid w:val="00930F6D"/>
    <w:rsid w:val="009311D7"/>
    <w:rsid w:val="00933DC5"/>
    <w:rsid w:val="009360C2"/>
    <w:rsid w:val="0094113B"/>
    <w:rsid w:val="009418C8"/>
    <w:rsid w:val="009463A8"/>
    <w:rsid w:val="0095197E"/>
    <w:rsid w:val="0095494B"/>
    <w:rsid w:val="00954C60"/>
    <w:rsid w:val="00960EBD"/>
    <w:rsid w:val="00962719"/>
    <w:rsid w:val="00971FAB"/>
    <w:rsid w:val="00973BD3"/>
    <w:rsid w:val="009761FE"/>
    <w:rsid w:val="009762D7"/>
    <w:rsid w:val="0097693F"/>
    <w:rsid w:val="00981189"/>
    <w:rsid w:val="00982C1F"/>
    <w:rsid w:val="0099744D"/>
    <w:rsid w:val="009A4C00"/>
    <w:rsid w:val="009A4C71"/>
    <w:rsid w:val="009A5FBD"/>
    <w:rsid w:val="009B6852"/>
    <w:rsid w:val="009B7B6D"/>
    <w:rsid w:val="009C0826"/>
    <w:rsid w:val="009C361A"/>
    <w:rsid w:val="009D3CD5"/>
    <w:rsid w:val="009D4B46"/>
    <w:rsid w:val="009D5C5F"/>
    <w:rsid w:val="009D66A8"/>
    <w:rsid w:val="009D70C8"/>
    <w:rsid w:val="009E632A"/>
    <w:rsid w:val="009F17E5"/>
    <w:rsid w:val="009F2437"/>
    <w:rsid w:val="009F66E8"/>
    <w:rsid w:val="00A00C3E"/>
    <w:rsid w:val="00A00D5B"/>
    <w:rsid w:val="00A01CE5"/>
    <w:rsid w:val="00A01F90"/>
    <w:rsid w:val="00A04038"/>
    <w:rsid w:val="00A04E50"/>
    <w:rsid w:val="00A120A7"/>
    <w:rsid w:val="00A13824"/>
    <w:rsid w:val="00A148AC"/>
    <w:rsid w:val="00A165B8"/>
    <w:rsid w:val="00A23962"/>
    <w:rsid w:val="00A276CD"/>
    <w:rsid w:val="00A304E1"/>
    <w:rsid w:val="00A31D34"/>
    <w:rsid w:val="00A35A09"/>
    <w:rsid w:val="00A374E6"/>
    <w:rsid w:val="00A47BDE"/>
    <w:rsid w:val="00A5468F"/>
    <w:rsid w:val="00A54CD6"/>
    <w:rsid w:val="00A572BD"/>
    <w:rsid w:val="00A57BEE"/>
    <w:rsid w:val="00A64845"/>
    <w:rsid w:val="00A656A5"/>
    <w:rsid w:val="00A71CE9"/>
    <w:rsid w:val="00A72BF7"/>
    <w:rsid w:val="00A73B2A"/>
    <w:rsid w:val="00A77E25"/>
    <w:rsid w:val="00A809CB"/>
    <w:rsid w:val="00A82D48"/>
    <w:rsid w:val="00A84894"/>
    <w:rsid w:val="00A94E76"/>
    <w:rsid w:val="00A96839"/>
    <w:rsid w:val="00AA024F"/>
    <w:rsid w:val="00AB1622"/>
    <w:rsid w:val="00AB1836"/>
    <w:rsid w:val="00AB372D"/>
    <w:rsid w:val="00AB7BC4"/>
    <w:rsid w:val="00AC0592"/>
    <w:rsid w:val="00AC1F03"/>
    <w:rsid w:val="00AC2630"/>
    <w:rsid w:val="00AC6FD6"/>
    <w:rsid w:val="00AD4667"/>
    <w:rsid w:val="00AD5BB5"/>
    <w:rsid w:val="00AE2A04"/>
    <w:rsid w:val="00AE3BA7"/>
    <w:rsid w:val="00AF2084"/>
    <w:rsid w:val="00AF3E33"/>
    <w:rsid w:val="00AF4D38"/>
    <w:rsid w:val="00B0259D"/>
    <w:rsid w:val="00B05726"/>
    <w:rsid w:val="00B13317"/>
    <w:rsid w:val="00B26AA0"/>
    <w:rsid w:val="00B30BB8"/>
    <w:rsid w:val="00B324F3"/>
    <w:rsid w:val="00B34839"/>
    <w:rsid w:val="00B36908"/>
    <w:rsid w:val="00B42472"/>
    <w:rsid w:val="00B46263"/>
    <w:rsid w:val="00B47197"/>
    <w:rsid w:val="00B475C2"/>
    <w:rsid w:val="00B47AAF"/>
    <w:rsid w:val="00B531B2"/>
    <w:rsid w:val="00B53CC1"/>
    <w:rsid w:val="00B610FC"/>
    <w:rsid w:val="00B6260A"/>
    <w:rsid w:val="00B64E9A"/>
    <w:rsid w:val="00B70E6A"/>
    <w:rsid w:val="00B710BE"/>
    <w:rsid w:val="00B762CE"/>
    <w:rsid w:val="00B80FE8"/>
    <w:rsid w:val="00B8295B"/>
    <w:rsid w:val="00B87A18"/>
    <w:rsid w:val="00B95DAC"/>
    <w:rsid w:val="00BA4CC8"/>
    <w:rsid w:val="00BA5205"/>
    <w:rsid w:val="00BA76F3"/>
    <w:rsid w:val="00BB2BAD"/>
    <w:rsid w:val="00BB61B9"/>
    <w:rsid w:val="00BC026A"/>
    <w:rsid w:val="00BD2343"/>
    <w:rsid w:val="00BD5F9F"/>
    <w:rsid w:val="00BE0F10"/>
    <w:rsid w:val="00BE2B15"/>
    <w:rsid w:val="00BE44FB"/>
    <w:rsid w:val="00BF4F37"/>
    <w:rsid w:val="00BF71DA"/>
    <w:rsid w:val="00C029F6"/>
    <w:rsid w:val="00C04CD5"/>
    <w:rsid w:val="00C106A0"/>
    <w:rsid w:val="00C145D7"/>
    <w:rsid w:val="00C22998"/>
    <w:rsid w:val="00C22DE5"/>
    <w:rsid w:val="00C341DB"/>
    <w:rsid w:val="00C41E8A"/>
    <w:rsid w:val="00C503B7"/>
    <w:rsid w:val="00C528DE"/>
    <w:rsid w:val="00C52EA2"/>
    <w:rsid w:val="00C5523B"/>
    <w:rsid w:val="00C62145"/>
    <w:rsid w:val="00C63995"/>
    <w:rsid w:val="00C6430F"/>
    <w:rsid w:val="00C668A9"/>
    <w:rsid w:val="00C71211"/>
    <w:rsid w:val="00C729F3"/>
    <w:rsid w:val="00C73890"/>
    <w:rsid w:val="00C75CA7"/>
    <w:rsid w:val="00C8241F"/>
    <w:rsid w:val="00C8689B"/>
    <w:rsid w:val="00C87009"/>
    <w:rsid w:val="00C871FD"/>
    <w:rsid w:val="00C90908"/>
    <w:rsid w:val="00C918FF"/>
    <w:rsid w:val="00C91E8F"/>
    <w:rsid w:val="00C94520"/>
    <w:rsid w:val="00C95767"/>
    <w:rsid w:val="00CA00EA"/>
    <w:rsid w:val="00CA31C5"/>
    <w:rsid w:val="00CB096F"/>
    <w:rsid w:val="00CB16B4"/>
    <w:rsid w:val="00CB2C7D"/>
    <w:rsid w:val="00CB3E53"/>
    <w:rsid w:val="00CB7711"/>
    <w:rsid w:val="00CC05B1"/>
    <w:rsid w:val="00CC1AAE"/>
    <w:rsid w:val="00CC3F54"/>
    <w:rsid w:val="00CD295D"/>
    <w:rsid w:val="00CD7592"/>
    <w:rsid w:val="00CE0645"/>
    <w:rsid w:val="00CF0F4C"/>
    <w:rsid w:val="00CF368F"/>
    <w:rsid w:val="00CF66A9"/>
    <w:rsid w:val="00CF782D"/>
    <w:rsid w:val="00D0271F"/>
    <w:rsid w:val="00D03D32"/>
    <w:rsid w:val="00D041BA"/>
    <w:rsid w:val="00D07E30"/>
    <w:rsid w:val="00D11CA2"/>
    <w:rsid w:val="00D275F3"/>
    <w:rsid w:val="00D3263F"/>
    <w:rsid w:val="00D3748E"/>
    <w:rsid w:val="00D41046"/>
    <w:rsid w:val="00D46F3F"/>
    <w:rsid w:val="00D50D5F"/>
    <w:rsid w:val="00D50DEF"/>
    <w:rsid w:val="00D52446"/>
    <w:rsid w:val="00D558F9"/>
    <w:rsid w:val="00D63570"/>
    <w:rsid w:val="00D7429E"/>
    <w:rsid w:val="00D74E20"/>
    <w:rsid w:val="00D80001"/>
    <w:rsid w:val="00D81091"/>
    <w:rsid w:val="00D82FD4"/>
    <w:rsid w:val="00D83709"/>
    <w:rsid w:val="00D83C3F"/>
    <w:rsid w:val="00D87E98"/>
    <w:rsid w:val="00D91752"/>
    <w:rsid w:val="00D93085"/>
    <w:rsid w:val="00DA53D4"/>
    <w:rsid w:val="00DA5512"/>
    <w:rsid w:val="00DA57B1"/>
    <w:rsid w:val="00DC1F36"/>
    <w:rsid w:val="00DC5423"/>
    <w:rsid w:val="00DC7489"/>
    <w:rsid w:val="00DD6059"/>
    <w:rsid w:val="00DD747A"/>
    <w:rsid w:val="00DF3A6E"/>
    <w:rsid w:val="00DF3ABB"/>
    <w:rsid w:val="00DF620A"/>
    <w:rsid w:val="00DF684D"/>
    <w:rsid w:val="00E00008"/>
    <w:rsid w:val="00E01959"/>
    <w:rsid w:val="00E041E9"/>
    <w:rsid w:val="00E06294"/>
    <w:rsid w:val="00E141B0"/>
    <w:rsid w:val="00E15A70"/>
    <w:rsid w:val="00E33C15"/>
    <w:rsid w:val="00E4525C"/>
    <w:rsid w:val="00E51747"/>
    <w:rsid w:val="00E55460"/>
    <w:rsid w:val="00E564F3"/>
    <w:rsid w:val="00E60D87"/>
    <w:rsid w:val="00E611A1"/>
    <w:rsid w:val="00E635A5"/>
    <w:rsid w:val="00E7259D"/>
    <w:rsid w:val="00E7408F"/>
    <w:rsid w:val="00E77070"/>
    <w:rsid w:val="00E8541C"/>
    <w:rsid w:val="00E85A18"/>
    <w:rsid w:val="00E87272"/>
    <w:rsid w:val="00E872DB"/>
    <w:rsid w:val="00E90E14"/>
    <w:rsid w:val="00E91AD3"/>
    <w:rsid w:val="00E92CD1"/>
    <w:rsid w:val="00E97ACD"/>
    <w:rsid w:val="00EA0E95"/>
    <w:rsid w:val="00EA2052"/>
    <w:rsid w:val="00EA2645"/>
    <w:rsid w:val="00EA2D26"/>
    <w:rsid w:val="00EA7F6F"/>
    <w:rsid w:val="00EC2180"/>
    <w:rsid w:val="00EC24EA"/>
    <w:rsid w:val="00EC2D85"/>
    <w:rsid w:val="00EC5535"/>
    <w:rsid w:val="00ED195F"/>
    <w:rsid w:val="00ED19C6"/>
    <w:rsid w:val="00ED36EB"/>
    <w:rsid w:val="00EE4468"/>
    <w:rsid w:val="00EF35EA"/>
    <w:rsid w:val="00F055BF"/>
    <w:rsid w:val="00F06100"/>
    <w:rsid w:val="00F130C0"/>
    <w:rsid w:val="00F14E18"/>
    <w:rsid w:val="00F25583"/>
    <w:rsid w:val="00F2651D"/>
    <w:rsid w:val="00F2710D"/>
    <w:rsid w:val="00F3089A"/>
    <w:rsid w:val="00F31690"/>
    <w:rsid w:val="00F32257"/>
    <w:rsid w:val="00F325D6"/>
    <w:rsid w:val="00F33028"/>
    <w:rsid w:val="00F34292"/>
    <w:rsid w:val="00F45974"/>
    <w:rsid w:val="00F469A6"/>
    <w:rsid w:val="00F472B0"/>
    <w:rsid w:val="00F4744C"/>
    <w:rsid w:val="00F50CF0"/>
    <w:rsid w:val="00F539B9"/>
    <w:rsid w:val="00F57E1F"/>
    <w:rsid w:val="00F619C4"/>
    <w:rsid w:val="00F62CCE"/>
    <w:rsid w:val="00F714FF"/>
    <w:rsid w:val="00F8256A"/>
    <w:rsid w:val="00F87DC3"/>
    <w:rsid w:val="00F94767"/>
    <w:rsid w:val="00F96067"/>
    <w:rsid w:val="00F9734D"/>
    <w:rsid w:val="00FA0C34"/>
    <w:rsid w:val="00FA528E"/>
    <w:rsid w:val="00FA7AD9"/>
    <w:rsid w:val="00FA7AFF"/>
    <w:rsid w:val="00FB015B"/>
    <w:rsid w:val="00FB0EE6"/>
    <w:rsid w:val="00FB5CAB"/>
    <w:rsid w:val="00FC2B62"/>
    <w:rsid w:val="00FC5019"/>
    <w:rsid w:val="00FE2214"/>
    <w:rsid w:val="00FE2681"/>
    <w:rsid w:val="00FE330D"/>
    <w:rsid w:val="00FE5704"/>
    <w:rsid w:val="00FF043A"/>
    <w:rsid w:val="00FF3CA6"/>
    <w:rsid w:val="33CD7F29"/>
    <w:rsid w:val="7A180F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uiPriority="99"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spacing w:afterLines="50" w:line="280" w:lineRule="exact"/>
      <w:jc w:val="center"/>
      <w:outlineLvl w:val="0"/>
    </w:pPr>
    <w:rPr>
      <w:rFonts w:ascii="Times New Roman" w:hAnsi="Times New Roman"/>
      <w:b/>
      <w:bCs/>
      <w:kern w:val="44"/>
      <w:sz w:val="28"/>
      <w:szCs w:val="44"/>
    </w:rPr>
  </w:style>
  <w:style w:type="paragraph" w:styleId="3">
    <w:name w:val="heading 3"/>
    <w:basedOn w:val="1"/>
    <w:next w:val="1"/>
    <w:link w:val="30"/>
    <w:qFormat/>
    <w:locked/>
    <w:uiPriority w:val="0"/>
    <w:pPr>
      <w:keepNext/>
      <w:keepLines/>
      <w:spacing w:before="260" w:after="260" w:line="416" w:lineRule="auto"/>
      <w:outlineLvl w:val="2"/>
    </w:pPr>
    <w:rPr>
      <w:rFonts w:ascii="Times New Roman" w:hAnsi="Times New Roman" w:eastAsia="楷体_GB2312"/>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qFormat/>
    <w:uiPriority w:val="0"/>
    <w:pPr>
      <w:jc w:val="left"/>
    </w:pPr>
    <w:rPr>
      <w:rFonts w:ascii="Times New Roman" w:hAnsi="Times New Roman"/>
      <w:szCs w:val="24"/>
    </w:rPr>
  </w:style>
  <w:style w:type="paragraph" w:styleId="5">
    <w:name w:val="Body Text"/>
    <w:basedOn w:val="1"/>
    <w:link w:val="24"/>
    <w:qFormat/>
    <w:uiPriority w:val="99"/>
    <w:pPr>
      <w:spacing w:after="120"/>
    </w:pPr>
    <w:rPr>
      <w:rFonts w:ascii="Times New Roman" w:hAnsi="Times New Roman" w:eastAsia="楷体_GB2312"/>
      <w:sz w:val="28"/>
      <w:szCs w:val="20"/>
    </w:rPr>
  </w:style>
  <w:style w:type="paragraph" w:styleId="6">
    <w:name w:val="toc 3"/>
    <w:basedOn w:val="1"/>
    <w:next w:val="1"/>
    <w:qFormat/>
    <w:locked/>
    <w:uiPriority w:val="0"/>
    <w:pPr>
      <w:ind w:left="840" w:leftChars="400"/>
    </w:pPr>
    <w:rPr>
      <w:rFonts w:ascii="Times New Roman" w:hAnsi="Times New Roman"/>
      <w:szCs w:val="24"/>
    </w:rPr>
  </w:style>
  <w:style w:type="paragraph" w:styleId="7">
    <w:name w:val="Plain Text"/>
    <w:basedOn w:val="1"/>
    <w:link w:val="31"/>
    <w:uiPriority w:val="0"/>
    <w:rPr>
      <w:rFonts w:ascii="宋体" w:hAnsi="Courier New" w:cs="Courier New"/>
      <w:szCs w:val="21"/>
    </w:rPr>
  </w:style>
  <w:style w:type="paragraph" w:styleId="8">
    <w:name w:val="Date"/>
    <w:basedOn w:val="1"/>
    <w:next w:val="1"/>
    <w:link w:val="50"/>
    <w:semiHidden/>
    <w:unhideWhenUsed/>
    <w:qFormat/>
    <w:uiPriority w:val="99"/>
    <w:pPr>
      <w:ind w:left="100" w:leftChars="2500"/>
    </w:pPr>
  </w:style>
  <w:style w:type="paragraph" w:styleId="9">
    <w:name w:val="Balloon Text"/>
    <w:basedOn w:val="1"/>
    <w:link w:val="26"/>
    <w:unhideWhenUsed/>
    <w:qFormat/>
    <w:uiPriority w:val="0"/>
    <w:rPr>
      <w:sz w:val="18"/>
      <w:szCs w:val="18"/>
    </w:rPr>
  </w:style>
  <w:style w:type="paragraph" w:styleId="10">
    <w:name w:val="footer"/>
    <w:basedOn w:val="1"/>
    <w:link w:val="29"/>
    <w:unhideWhenUsed/>
    <w:qFormat/>
    <w:uiPriority w:val="0"/>
    <w:pPr>
      <w:tabs>
        <w:tab w:val="center" w:pos="4153"/>
        <w:tab w:val="right" w:pos="8306"/>
      </w:tabs>
      <w:snapToGrid w:val="0"/>
      <w:jc w:val="left"/>
    </w:pPr>
    <w:rPr>
      <w:sz w:val="18"/>
      <w:szCs w:val="18"/>
    </w:rPr>
  </w:style>
  <w:style w:type="paragraph" w:styleId="11">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locked/>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46"/>
    <w:qFormat/>
    <w:uiPriority w:val="0"/>
    <w:rPr>
      <w:b/>
      <w:bCs/>
    </w:rPr>
  </w:style>
  <w:style w:type="table" w:styleId="16">
    <w:name w:val="Table Grid"/>
    <w:basedOn w:val="15"/>
    <w:qFormat/>
    <w:locked/>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locked/>
    <w:uiPriority w:val="99"/>
    <w:rPr>
      <w:rFonts w:cs="Times New Roman"/>
      <w:b/>
      <w:bCs/>
    </w:rPr>
  </w:style>
  <w:style w:type="character" w:styleId="19">
    <w:name w:val="page number"/>
    <w:uiPriority w:val="0"/>
  </w:style>
  <w:style w:type="character" w:styleId="20">
    <w:name w:val="FollowedHyperlink"/>
    <w:unhideWhenUsed/>
    <w:qFormat/>
    <w:uiPriority w:val="99"/>
    <w:rPr>
      <w:color w:val="800080"/>
      <w:u w:val="single"/>
    </w:rPr>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character" w:customStyle="1" w:styleId="23">
    <w:name w:val="标题 1 Char"/>
    <w:link w:val="2"/>
    <w:locked/>
    <w:uiPriority w:val="0"/>
    <w:rPr>
      <w:rFonts w:ascii="Times New Roman" w:hAnsi="Times New Roman" w:eastAsia="宋体" w:cs="Times New Roman"/>
      <w:b/>
      <w:bCs/>
      <w:kern w:val="44"/>
      <w:sz w:val="44"/>
      <w:szCs w:val="44"/>
    </w:rPr>
  </w:style>
  <w:style w:type="character" w:customStyle="1" w:styleId="24">
    <w:name w:val="正文文本 Char"/>
    <w:link w:val="5"/>
    <w:locked/>
    <w:uiPriority w:val="99"/>
    <w:rPr>
      <w:rFonts w:ascii="Times New Roman" w:hAnsi="Times New Roman" w:eastAsia="楷体_GB2312" w:cs="Times New Roman"/>
      <w:sz w:val="20"/>
      <w:szCs w:val="20"/>
    </w:rPr>
  </w:style>
  <w:style w:type="paragraph" w:styleId="25">
    <w:name w:val="List Paragraph"/>
    <w:basedOn w:val="1"/>
    <w:qFormat/>
    <w:uiPriority w:val="34"/>
    <w:pPr>
      <w:ind w:firstLine="420" w:firstLineChars="200"/>
    </w:pPr>
  </w:style>
  <w:style w:type="character" w:customStyle="1" w:styleId="26">
    <w:name w:val="批注框文本 Char"/>
    <w:link w:val="9"/>
    <w:qFormat/>
    <w:uiPriority w:val="0"/>
    <w:rPr>
      <w:kern w:val="2"/>
      <w:sz w:val="18"/>
      <w:szCs w:val="18"/>
    </w:rPr>
  </w:style>
  <w:style w:type="character" w:customStyle="1" w:styleId="27">
    <w:name w:val="fontstyle01"/>
    <w:qFormat/>
    <w:uiPriority w:val="0"/>
    <w:rPr>
      <w:rFonts w:hint="default" w:ascii="FZXBSJW--GB1-0" w:hAnsi="FZXBSJW--GB1-0"/>
      <w:color w:val="000000"/>
      <w:sz w:val="44"/>
      <w:szCs w:val="44"/>
    </w:rPr>
  </w:style>
  <w:style w:type="character" w:customStyle="1" w:styleId="28">
    <w:name w:val="页眉 Char"/>
    <w:link w:val="11"/>
    <w:uiPriority w:val="99"/>
    <w:rPr>
      <w:kern w:val="2"/>
      <w:sz w:val="18"/>
      <w:szCs w:val="18"/>
    </w:rPr>
  </w:style>
  <w:style w:type="character" w:customStyle="1" w:styleId="29">
    <w:name w:val="页脚 Char"/>
    <w:link w:val="10"/>
    <w:qFormat/>
    <w:uiPriority w:val="0"/>
    <w:rPr>
      <w:kern w:val="2"/>
      <w:sz w:val="18"/>
      <w:szCs w:val="18"/>
    </w:rPr>
  </w:style>
  <w:style w:type="character" w:customStyle="1" w:styleId="30">
    <w:name w:val="标题 3 Char"/>
    <w:link w:val="3"/>
    <w:uiPriority w:val="0"/>
    <w:rPr>
      <w:rFonts w:ascii="Times New Roman" w:hAnsi="Times New Roman" w:eastAsia="楷体_GB2312"/>
      <w:b/>
      <w:bCs/>
      <w:kern w:val="2"/>
      <w:sz w:val="32"/>
      <w:szCs w:val="32"/>
    </w:rPr>
  </w:style>
  <w:style w:type="character" w:customStyle="1" w:styleId="31">
    <w:name w:val="纯文本 Char1"/>
    <w:link w:val="7"/>
    <w:locked/>
    <w:uiPriority w:val="0"/>
    <w:rPr>
      <w:rFonts w:ascii="宋体" w:hAnsi="Courier New" w:cs="Courier New"/>
      <w:kern w:val="2"/>
      <w:sz w:val="21"/>
      <w:szCs w:val="21"/>
    </w:rPr>
  </w:style>
  <w:style w:type="character" w:customStyle="1" w:styleId="32">
    <w:name w:val="纯文本 Char"/>
    <w:qFormat/>
    <w:uiPriority w:val="0"/>
    <w:rPr>
      <w:rFonts w:ascii="宋体" w:hAnsi="Courier New" w:cs="Courier New"/>
      <w:kern w:val="2"/>
      <w:sz w:val="21"/>
      <w:szCs w:val="21"/>
    </w:rPr>
  </w:style>
  <w:style w:type="character" w:customStyle="1" w:styleId="33">
    <w:name w:val="Char Char2"/>
    <w:uiPriority w:val="0"/>
    <w:rPr>
      <w:rFonts w:ascii="宋体" w:hAnsi="Courier New" w:eastAsia="宋体" w:cs="Courier New"/>
      <w:kern w:val="2"/>
      <w:sz w:val="21"/>
      <w:szCs w:val="21"/>
      <w:lang w:val="en-US" w:eastAsia="zh-CN" w:bidi="ar-SA"/>
    </w:rPr>
  </w:style>
  <w:style w:type="character" w:customStyle="1" w:styleId="34">
    <w:name w:val="Char Char8"/>
    <w:qFormat/>
    <w:uiPriority w:val="0"/>
    <w:rPr>
      <w:rFonts w:eastAsia="宋体"/>
      <w:kern w:val="96"/>
      <w:sz w:val="18"/>
      <w:szCs w:val="18"/>
      <w:lang w:val="en-US" w:eastAsia="zh-CN" w:bidi="ar-SA"/>
    </w:rPr>
  </w:style>
  <w:style w:type="character" w:customStyle="1" w:styleId="35">
    <w:name w:val="表内容 Char Char"/>
    <w:link w:val="36"/>
    <w:uiPriority w:val="0"/>
    <w:rPr>
      <w:kern w:val="2"/>
      <w:sz w:val="18"/>
    </w:rPr>
  </w:style>
  <w:style w:type="paragraph" w:customStyle="1" w:styleId="36">
    <w:name w:val="表内容"/>
    <w:basedOn w:val="1"/>
    <w:link w:val="35"/>
    <w:qFormat/>
    <w:uiPriority w:val="0"/>
    <w:pPr>
      <w:adjustRightInd w:val="0"/>
      <w:snapToGrid w:val="0"/>
      <w:spacing w:line="310" w:lineRule="atLeast"/>
      <w:ind w:firstLine="425"/>
      <w:jc w:val="center"/>
    </w:pPr>
    <w:rPr>
      <w:sz w:val="18"/>
      <w:szCs w:val="20"/>
    </w:rPr>
  </w:style>
  <w:style w:type="paragraph" w:customStyle="1" w:styleId="37">
    <w:name w:val="表内文字"/>
    <w:basedOn w:val="1"/>
    <w:qFormat/>
    <w:uiPriority w:val="0"/>
    <w:pPr>
      <w:adjustRightInd w:val="0"/>
      <w:snapToGrid w:val="0"/>
      <w:ind w:firstLine="200" w:firstLineChars="200"/>
    </w:pPr>
    <w:rPr>
      <w:rFonts w:ascii="Times New Roman" w:hAnsi="Times New Roman" w:eastAsia="仿宋_GB2312"/>
      <w:szCs w:val="24"/>
    </w:rPr>
  </w:style>
  <w:style w:type="paragraph" w:customStyle="1" w:styleId="38">
    <w:name w:val="表题"/>
    <w:basedOn w:val="1"/>
    <w:qFormat/>
    <w:uiPriority w:val="0"/>
    <w:pPr>
      <w:adjustRightInd w:val="0"/>
      <w:snapToGrid w:val="0"/>
      <w:spacing w:before="120" w:after="120" w:line="310" w:lineRule="atLeast"/>
      <w:ind w:firstLine="425"/>
      <w:jc w:val="center"/>
    </w:pPr>
    <w:rPr>
      <w:rFonts w:ascii="Arial" w:hAnsi="Arial" w:eastAsia="黑体"/>
      <w:sz w:val="18"/>
      <w:szCs w:val="20"/>
    </w:rPr>
  </w:style>
  <w:style w:type="paragraph" w:customStyle="1" w:styleId="39">
    <w:name w:val="reader-word-layer reader-word-s1-1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
    <w:name w:val="reader-word-layer reader-word-s2-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1">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reader-word-layer reader-word-s2-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3">
    <w:name w:val="reader-word-layer reader-word-s2-9"/>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44">
    <w:name w:val="表内容 Char"/>
    <w:uiPriority w:val="0"/>
    <w:rPr>
      <w:rFonts w:eastAsia="宋体"/>
      <w:kern w:val="2"/>
      <w:sz w:val="18"/>
      <w:lang w:val="en-US" w:eastAsia="zh-CN" w:bidi="ar-SA"/>
    </w:rPr>
  </w:style>
  <w:style w:type="character" w:customStyle="1" w:styleId="45">
    <w:name w:val="批注文字 Char"/>
    <w:link w:val="4"/>
    <w:uiPriority w:val="0"/>
    <w:rPr>
      <w:rFonts w:ascii="Times New Roman" w:hAnsi="Times New Roman"/>
      <w:kern w:val="2"/>
      <w:sz w:val="21"/>
      <w:szCs w:val="24"/>
    </w:rPr>
  </w:style>
  <w:style w:type="character" w:customStyle="1" w:styleId="46">
    <w:name w:val="批注主题 Char"/>
    <w:link w:val="14"/>
    <w:uiPriority w:val="0"/>
    <w:rPr>
      <w:rFonts w:ascii="Times New Roman" w:hAnsi="Times New Roman"/>
      <w:b/>
      <w:bCs/>
      <w:kern w:val="2"/>
      <w:sz w:val="21"/>
      <w:szCs w:val="24"/>
    </w:rPr>
  </w:style>
  <w:style w:type="paragraph" w:customStyle="1" w:styleId="47">
    <w:name w:val="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8">
    <w:name w:val="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列出段落1"/>
    <w:basedOn w:val="1"/>
    <w:qFormat/>
    <w:uiPriority w:val="34"/>
    <w:pPr>
      <w:ind w:firstLine="420" w:firstLineChars="200"/>
    </w:pPr>
  </w:style>
  <w:style w:type="character" w:customStyle="1" w:styleId="50">
    <w:name w:val="日期 Char"/>
    <w:basedOn w:val="17"/>
    <w:link w:val="8"/>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0E9EB-384E-4189-944A-BB448CC049F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9503</Words>
  <Characters>2595</Characters>
  <Lines>21</Lines>
  <Paragraphs>24</Paragraphs>
  <TotalTime>0</TotalTime>
  <ScaleCrop>false</ScaleCrop>
  <LinksUpToDate>false</LinksUpToDate>
  <CharactersWithSpaces>12074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2019-08-18T13:34:00Z</dcterms:created>
  <dc:creator>微软用户</dc:creator>
  <cp:lastModifiedBy>Administrator</cp:lastModifiedBy>
  <cp:lastPrinted>2019-08-20T05:48:00Z</cp:lastPrinted>
  <dcterms:modified xsi:type="dcterms:W3CDTF">2021-02-08T09:03:09Z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